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527C" w:rsidRPr="00A16D1A" w:rsidRDefault="007E1D5D" w:rsidP="004C3F50">
      <w:pPr>
        <w:spacing w:after="83"/>
        <w:ind w:left="-6" w:hanging="11"/>
        <w:contextualSpacing/>
        <w:rPr>
          <w:szCs w:val="24"/>
          <w:lang w:val="hr-HR"/>
        </w:rPr>
      </w:pPr>
      <w:r w:rsidRPr="00A16D1A">
        <w:rPr>
          <w:szCs w:val="24"/>
          <w:lang w:val="hr-HR"/>
        </w:rPr>
        <w:t>DJEČJI VRTIĆ “NAŠA RADOST” PREGRADA</w:t>
      </w:r>
    </w:p>
    <w:p w:rsidR="007E1D5D" w:rsidRPr="00A16D1A" w:rsidRDefault="007E1D5D" w:rsidP="004C3F50">
      <w:pPr>
        <w:spacing w:after="83"/>
        <w:ind w:left="-6" w:hanging="11"/>
        <w:contextualSpacing/>
        <w:rPr>
          <w:szCs w:val="24"/>
          <w:lang w:val="hr-HR"/>
        </w:rPr>
      </w:pPr>
      <w:r w:rsidRPr="00A16D1A">
        <w:rPr>
          <w:szCs w:val="24"/>
          <w:lang w:val="hr-HR"/>
        </w:rPr>
        <w:t xml:space="preserve">S. Škreblina 1, </w:t>
      </w:r>
    </w:p>
    <w:p w:rsidR="007E1D5D" w:rsidRPr="00A16D1A" w:rsidRDefault="007E1D5D" w:rsidP="004C3F50">
      <w:pPr>
        <w:spacing w:after="83"/>
        <w:ind w:left="-6" w:hanging="11"/>
        <w:contextualSpacing/>
        <w:rPr>
          <w:szCs w:val="24"/>
          <w:lang w:val="hr-HR"/>
        </w:rPr>
      </w:pPr>
      <w:r w:rsidRPr="00A16D1A">
        <w:rPr>
          <w:szCs w:val="24"/>
          <w:lang w:val="hr-HR"/>
        </w:rPr>
        <w:t>49 218 Pregrada</w:t>
      </w:r>
    </w:p>
    <w:p w:rsidR="007E1D5D" w:rsidRPr="00A16D1A" w:rsidRDefault="007E1D5D" w:rsidP="004C3F50">
      <w:pPr>
        <w:spacing w:after="83"/>
        <w:ind w:left="-6" w:hanging="11"/>
        <w:contextualSpacing/>
        <w:rPr>
          <w:szCs w:val="24"/>
          <w:lang w:val="hr-HR"/>
        </w:rPr>
      </w:pPr>
    </w:p>
    <w:p w:rsidR="0033527C" w:rsidRPr="00A16D1A" w:rsidRDefault="002A2029" w:rsidP="004C3F50">
      <w:pPr>
        <w:spacing w:after="4" w:line="255" w:lineRule="auto"/>
        <w:ind w:left="-6" w:right="4286" w:hanging="11"/>
        <w:contextualSpacing/>
        <w:jc w:val="left"/>
        <w:rPr>
          <w:szCs w:val="24"/>
          <w:lang w:val="hr-HR"/>
        </w:rPr>
      </w:pPr>
      <w:r w:rsidRPr="00A16D1A">
        <w:rPr>
          <w:szCs w:val="24"/>
          <w:lang w:val="hr-HR"/>
        </w:rPr>
        <w:t xml:space="preserve">KLASA: </w:t>
      </w:r>
      <w:r w:rsidR="007E1D5D" w:rsidRPr="00A16D1A">
        <w:rPr>
          <w:szCs w:val="24"/>
          <w:lang w:val="hr-HR"/>
        </w:rPr>
        <w:t>012-04/19-01/4</w:t>
      </w:r>
      <w:r w:rsidRPr="00A16D1A">
        <w:rPr>
          <w:szCs w:val="24"/>
          <w:lang w:val="hr-HR"/>
        </w:rPr>
        <w:t xml:space="preserve">  </w:t>
      </w:r>
    </w:p>
    <w:p w:rsidR="007E1D5D" w:rsidRPr="00A16D1A" w:rsidRDefault="002A2029" w:rsidP="004C3F50">
      <w:pPr>
        <w:spacing w:after="51" w:line="255" w:lineRule="auto"/>
        <w:ind w:left="-6" w:right="4286" w:hanging="11"/>
        <w:contextualSpacing/>
        <w:jc w:val="left"/>
        <w:rPr>
          <w:szCs w:val="24"/>
          <w:lang w:val="hr-HR"/>
        </w:rPr>
      </w:pPr>
      <w:r w:rsidRPr="00A16D1A">
        <w:rPr>
          <w:szCs w:val="24"/>
          <w:lang w:val="hr-HR"/>
        </w:rPr>
        <w:t xml:space="preserve">URBROJ: </w:t>
      </w:r>
      <w:r w:rsidR="007E1D5D" w:rsidRPr="00A16D1A">
        <w:rPr>
          <w:szCs w:val="24"/>
          <w:lang w:val="hr-HR"/>
        </w:rPr>
        <w:t>2214-41-01-1-01</w:t>
      </w:r>
    </w:p>
    <w:p w:rsidR="0033527C" w:rsidRPr="00A16D1A" w:rsidRDefault="00E35AB0" w:rsidP="004C3F50">
      <w:pPr>
        <w:spacing w:after="51" w:line="255" w:lineRule="auto"/>
        <w:ind w:left="-6" w:right="4286" w:hanging="11"/>
        <w:contextualSpacing/>
        <w:jc w:val="left"/>
        <w:rPr>
          <w:szCs w:val="24"/>
          <w:lang w:val="hr-HR"/>
        </w:rPr>
      </w:pPr>
      <w:r w:rsidRPr="00A16D1A">
        <w:rPr>
          <w:szCs w:val="24"/>
          <w:lang w:val="hr-HR"/>
        </w:rPr>
        <w:br/>
      </w:r>
      <w:r w:rsidR="007E1D5D" w:rsidRPr="00A16D1A">
        <w:rPr>
          <w:szCs w:val="24"/>
          <w:lang w:val="hr-HR"/>
        </w:rPr>
        <w:t>Pregrada, 30.10.2019.</w:t>
      </w:r>
      <w:r w:rsidR="002A2029" w:rsidRPr="00A16D1A">
        <w:rPr>
          <w:szCs w:val="24"/>
          <w:lang w:val="hr-HR"/>
        </w:rPr>
        <w:t xml:space="preserve"> </w:t>
      </w:r>
    </w:p>
    <w:p w:rsidR="0033527C" w:rsidRPr="00A16D1A" w:rsidRDefault="002A2029" w:rsidP="00E63C74">
      <w:pPr>
        <w:spacing w:after="88" w:line="259" w:lineRule="auto"/>
        <w:ind w:left="0" w:firstLine="0"/>
        <w:jc w:val="left"/>
        <w:rPr>
          <w:szCs w:val="24"/>
          <w:lang w:val="hr-HR"/>
        </w:rPr>
      </w:pPr>
      <w:r w:rsidRPr="00A16D1A">
        <w:rPr>
          <w:color w:val="FF0000"/>
          <w:szCs w:val="24"/>
          <w:lang w:val="hr-HR"/>
        </w:rPr>
        <w:t xml:space="preserve"> </w:t>
      </w:r>
    </w:p>
    <w:p w:rsidR="0033527C" w:rsidRPr="00A16D1A" w:rsidRDefault="00A220C0" w:rsidP="00E63C74">
      <w:pPr>
        <w:ind w:left="115" w:firstLine="780"/>
        <w:rPr>
          <w:szCs w:val="24"/>
          <w:lang w:val="hr-HR"/>
        </w:rPr>
      </w:pPr>
      <w:r w:rsidRPr="00A16D1A">
        <w:rPr>
          <w:szCs w:val="24"/>
          <w:lang w:val="hr-HR"/>
        </w:rPr>
        <w:t>Na temelju</w:t>
      </w:r>
      <w:r w:rsidR="002A2029" w:rsidRPr="00A16D1A">
        <w:rPr>
          <w:szCs w:val="24"/>
          <w:lang w:val="hr-HR"/>
        </w:rPr>
        <w:t xml:space="preserve"> članka </w:t>
      </w:r>
      <w:r w:rsidR="00E64FC8" w:rsidRPr="00A16D1A">
        <w:rPr>
          <w:szCs w:val="24"/>
          <w:lang w:val="hr-HR"/>
        </w:rPr>
        <w:t>5</w:t>
      </w:r>
      <w:r w:rsidR="0041339A" w:rsidRPr="00A16D1A">
        <w:rPr>
          <w:szCs w:val="24"/>
          <w:lang w:val="hr-HR"/>
        </w:rPr>
        <w:t>2</w:t>
      </w:r>
      <w:r w:rsidR="00E64FC8" w:rsidRPr="00A16D1A">
        <w:rPr>
          <w:szCs w:val="24"/>
          <w:lang w:val="hr-HR"/>
        </w:rPr>
        <w:t xml:space="preserve">. </w:t>
      </w:r>
      <w:r w:rsidRPr="00A16D1A">
        <w:rPr>
          <w:szCs w:val="24"/>
          <w:lang w:val="hr-HR"/>
        </w:rPr>
        <w:t xml:space="preserve">Statuta Dječjeg vrtića </w:t>
      </w:r>
      <w:r w:rsidR="00A16D1A" w:rsidRPr="00A16D1A">
        <w:rPr>
          <w:szCs w:val="24"/>
          <w:lang w:val="hr-HR"/>
        </w:rPr>
        <w:t>“Naša radost” Pregrada</w:t>
      </w:r>
      <w:r w:rsidR="002A2029" w:rsidRPr="00A16D1A">
        <w:rPr>
          <w:szCs w:val="24"/>
          <w:lang w:val="hr-HR"/>
        </w:rPr>
        <w:t>,</w:t>
      </w:r>
      <w:r w:rsidR="00A16D1A" w:rsidRPr="00A16D1A">
        <w:rPr>
          <w:szCs w:val="24"/>
          <w:lang w:val="hr-HR"/>
        </w:rPr>
        <w:t xml:space="preserve"> a u vezi sa člankom 34. Zakona o fiskalnoj odgovornosti (NN 111/18)</w:t>
      </w:r>
      <w:r w:rsidRPr="00A16D1A">
        <w:rPr>
          <w:szCs w:val="24"/>
          <w:lang w:val="hr-HR"/>
        </w:rPr>
        <w:t xml:space="preserve"> </w:t>
      </w:r>
      <w:r w:rsidR="00A16D1A" w:rsidRPr="00A16D1A">
        <w:rPr>
          <w:szCs w:val="24"/>
          <w:lang w:val="hr-HR"/>
        </w:rPr>
        <w:t>i člankom 7.</w:t>
      </w:r>
      <w:r w:rsidRPr="00A16D1A">
        <w:rPr>
          <w:szCs w:val="24"/>
          <w:lang w:val="hr-HR"/>
        </w:rPr>
        <w:t xml:space="preserve"> Uredbe</w:t>
      </w:r>
      <w:r w:rsidR="00334B20" w:rsidRPr="00A16D1A">
        <w:rPr>
          <w:szCs w:val="24"/>
          <w:lang w:val="hr-HR"/>
        </w:rPr>
        <w:t xml:space="preserve"> o sastavljanju i</w:t>
      </w:r>
      <w:r w:rsidRPr="00A16D1A">
        <w:rPr>
          <w:szCs w:val="24"/>
          <w:lang w:val="hr-HR"/>
        </w:rPr>
        <w:t xml:space="preserve"> predaji Izjave </w:t>
      </w:r>
      <w:r w:rsidR="00334B20" w:rsidRPr="00A16D1A">
        <w:rPr>
          <w:szCs w:val="24"/>
          <w:lang w:val="hr-HR"/>
        </w:rPr>
        <w:t xml:space="preserve">o fiskalnoj odgovornosti (NN </w:t>
      </w:r>
      <w:r w:rsidRPr="00A16D1A">
        <w:rPr>
          <w:szCs w:val="24"/>
          <w:lang w:val="hr-HR"/>
        </w:rPr>
        <w:t>95/19.)</w:t>
      </w:r>
      <w:r w:rsidR="00A16D1A" w:rsidRPr="00A16D1A">
        <w:rPr>
          <w:szCs w:val="24"/>
          <w:lang w:val="hr-HR"/>
        </w:rPr>
        <w:t>,</w:t>
      </w:r>
      <w:r w:rsidR="002A2029" w:rsidRPr="00A16D1A">
        <w:rPr>
          <w:szCs w:val="24"/>
          <w:lang w:val="hr-HR"/>
        </w:rPr>
        <w:t xml:space="preserve"> r</w:t>
      </w:r>
      <w:r w:rsidRPr="00A16D1A">
        <w:rPr>
          <w:szCs w:val="24"/>
          <w:lang w:val="hr-HR"/>
        </w:rPr>
        <w:t>avnateljica</w:t>
      </w:r>
      <w:r w:rsidR="002A2029" w:rsidRPr="00A16D1A">
        <w:rPr>
          <w:szCs w:val="24"/>
          <w:lang w:val="hr-HR"/>
        </w:rPr>
        <w:t xml:space="preserve"> </w:t>
      </w:r>
      <w:r w:rsidR="00E63C74" w:rsidRPr="00E63C74">
        <w:rPr>
          <w:szCs w:val="24"/>
          <w:lang w:val="hr-HR"/>
        </w:rPr>
        <w:t>Dječjeg v</w:t>
      </w:r>
      <w:r w:rsidR="00E63C74" w:rsidRPr="0021254A">
        <w:rPr>
          <w:szCs w:val="24"/>
          <w:lang w:val="hr-HR"/>
        </w:rPr>
        <w:t xml:space="preserve">rtića </w:t>
      </w:r>
      <w:r w:rsidR="00E63C74" w:rsidRPr="00E63C74">
        <w:rPr>
          <w:szCs w:val="24"/>
          <w:lang w:val="hr-HR"/>
        </w:rPr>
        <w:t xml:space="preserve">„Naša radost“ Pregrada </w:t>
      </w:r>
      <w:r w:rsidR="00E63C74" w:rsidRPr="0021254A">
        <w:rPr>
          <w:szCs w:val="24"/>
          <w:lang w:val="hr-HR"/>
        </w:rPr>
        <w:t xml:space="preserve">donosi </w:t>
      </w:r>
    </w:p>
    <w:p w:rsidR="00F27812" w:rsidRDefault="00F27812" w:rsidP="00917AF1">
      <w:pPr>
        <w:spacing w:after="0" w:line="259" w:lineRule="auto"/>
        <w:ind w:left="0" w:firstLine="0"/>
        <w:jc w:val="left"/>
        <w:rPr>
          <w:szCs w:val="24"/>
          <w:lang w:val="hr-HR"/>
        </w:rPr>
      </w:pPr>
    </w:p>
    <w:p w:rsidR="0033527C" w:rsidRPr="00A16D1A" w:rsidRDefault="002A2029" w:rsidP="00917AF1">
      <w:pPr>
        <w:spacing w:after="0" w:line="259" w:lineRule="auto"/>
        <w:ind w:left="0" w:firstLine="0"/>
        <w:jc w:val="left"/>
        <w:rPr>
          <w:szCs w:val="24"/>
          <w:lang w:val="hr-HR"/>
        </w:rPr>
      </w:pPr>
      <w:r w:rsidRPr="00A16D1A">
        <w:rPr>
          <w:szCs w:val="24"/>
          <w:lang w:val="hr-HR"/>
        </w:rPr>
        <w:t xml:space="preserve"> </w:t>
      </w:r>
    </w:p>
    <w:p w:rsidR="0033527C" w:rsidRPr="00A16D1A" w:rsidRDefault="00A220C0">
      <w:pPr>
        <w:spacing w:after="0" w:line="259" w:lineRule="auto"/>
        <w:ind w:right="11"/>
        <w:jc w:val="center"/>
        <w:rPr>
          <w:szCs w:val="24"/>
          <w:lang w:val="hr-HR"/>
        </w:rPr>
      </w:pPr>
      <w:r w:rsidRPr="00A16D1A">
        <w:rPr>
          <w:b/>
          <w:szCs w:val="24"/>
          <w:lang w:val="hr-HR"/>
        </w:rPr>
        <w:t>PROCEDURU BLAGAJNIČKOG POSLOVANJA</w:t>
      </w:r>
    </w:p>
    <w:p w:rsidR="0033527C" w:rsidRDefault="002A2029">
      <w:pPr>
        <w:spacing w:after="0" w:line="259" w:lineRule="auto"/>
        <w:ind w:left="0" w:firstLine="0"/>
        <w:jc w:val="left"/>
        <w:rPr>
          <w:szCs w:val="24"/>
          <w:lang w:val="hr-HR"/>
        </w:rPr>
      </w:pPr>
      <w:r w:rsidRPr="00A16D1A">
        <w:rPr>
          <w:szCs w:val="24"/>
          <w:lang w:val="hr-HR"/>
        </w:rPr>
        <w:t xml:space="preserve"> </w:t>
      </w:r>
    </w:p>
    <w:p w:rsidR="0089685B" w:rsidRDefault="0089685B">
      <w:pPr>
        <w:spacing w:after="0" w:line="259" w:lineRule="auto"/>
        <w:ind w:left="0" w:firstLine="0"/>
        <w:jc w:val="left"/>
        <w:rPr>
          <w:szCs w:val="24"/>
          <w:lang w:val="hr-HR"/>
        </w:rPr>
      </w:pPr>
    </w:p>
    <w:p w:rsidR="00F27812" w:rsidRPr="006026B9" w:rsidRDefault="006026B9" w:rsidP="006026B9">
      <w:pPr>
        <w:pStyle w:val="Odlomakpopisa"/>
        <w:numPr>
          <w:ilvl w:val="0"/>
          <w:numId w:val="3"/>
        </w:numPr>
        <w:spacing w:after="0" w:line="259" w:lineRule="auto"/>
        <w:jc w:val="left"/>
        <w:rPr>
          <w:szCs w:val="24"/>
          <w:lang w:val="hr-HR"/>
        </w:rPr>
      </w:pPr>
      <w:r>
        <w:rPr>
          <w:szCs w:val="24"/>
          <w:lang w:val="hr-HR"/>
        </w:rPr>
        <w:t>OPĆE ODREDBE</w:t>
      </w:r>
    </w:p>
    <w:p w:rsidR="0033527C" w:rsidRPr="00A16D1A" w:rsidRDefault="00E35AB0" w:rsidP="006026B9">
      <w:pPr>
        <w:pStyle w:val="Citat"/>
        <w:spacing w:after="0"/>
        <w:rPr>
          <w:b/>
          <w:i w:val="0"/>
          <w:szCs w:val="24"/>
          <w:lang w:val="hr-HR"/>
        </w:rPr>
      </w:pPr>
      <w:r w:rsidRPr="00A16D1A">
        <w:rPr>
          <w:b/>
          <w:i w:val="0"/>
          <w:szCs w:val="24"/>
          <w:lang w:val="hr-HR"/>
        </w:rPr>
        <w:t>Članak 1.</w:t>
      </w:r>
      <w:r w:rsidR="002A2029" w:rsidRPr="00A16D1A">
        <w:rPr>
          <w:b/>
          <w:i w:val="0"/>
          <w:szCs w:val="24"/>
          <w:lang w:val="hr-HR"/>
        </w:rPr>
        <w:t xml:space="preserve"> </w:t>
      </w:r>
    </w:p>
    <w:p w:rsidR="0033527C" w:rsidRDefault="00E35AB0" w:rsidP="00E35AB0">
      <w:pPr>
        <w:ind w:left="-5" w:firstLine="0"/>
        <w:rPr>
          <w:szCs w:val="24"/>
          <w:lang w:val="hr-HR"/>
        </w:rPr>
      </w:pPr>
      <w:r w:rsidRPr="00A16D1A">
        <w:rPr>
          <w:szCs w:val="24"/>
          <w:lang w:val="hr-HR"/>
        </w:rPr>
        <w:tab/>
      </w:r>
      <w:r w:rsidRPr="00A16D1A">
        <w:rPr>
          <w:szCs w:val="24"/>
          <w:lang w:val="hr-HR"/>
        </w:rPr>
        <w:tab/>
      </w:r>
      <w:r w:rsidR="002A2029" w:rsidRPr="00A16D1A">
        <w:rPr>
          <w:szCs w:val="24"/>
          <w:lang w:val="hr-HR"/>
        </w:rPr>
        <w:t xml:space="preserve">Ovom procedurom uređuje se </w:t>
      </w:r>
      <w:r w:rsidRPr="00A16D1A">
        <w:rPr>
          <w:szCs w:val="24"/>
          <w:lang w:val="hr-HR"/>
        </w:rPr>
        <w:t xml:space="preserve">organizacija </w:t>
      </w:r>
      <w:r w:rsidR="002A2029" w:rsidRPr="00A16D1A">
        <w:rPr>
          <w:szCs w:val="24"/>
          <w:lang w:val="hr-HR"/>
        </w:rPr>
        <w:t>blagajničko</w:t>
      </w:r>
      <w:r w:rsidRPr="00A16D1A">
        <w:rPr>
          <w:szCs w:val="24"/>
          <w:lang w:val="hr-HR"/>
        </w:rPr>
        <w:t xml:space="preserve">g poslovanja </w:t>
      </w:r>
      <w:r w:rsidR="00A16D1A" w:rsidRPr="00A16D1A">
        <w:rPr>
          <w:szCs w:val="24"/>
          <w:lang w:val="hr-HR"/>
        </w:rPr>
        <w:t>Dječjeg vrtića “Naša radost” Pregrada</w:t>
      </w:r>
      <w:r w:rsidR="002A2029" w:rsidRPr="00A16D1A">
        <w:rPr>
          <w:szCs w:val="24"/>
          <w:lang w:val="hr-HR"/>
        </w:rPr>
        <w:t xml:space="preserve"> (u daljnjem tekstu Vrtić), </w:t>
      </w:r>
      <w:r w:rsidRPr="00A16D1A">
        <w:rPr>
          <w:szCs w:val="24"/>
          <w:lang w:val="hr-HR"/>
        </w:rPr>
        <w:t>odgovornost za blagajničko poslovanje, evidentiranje gotovinskog prometa, blagajničke isprave i blagajnički maksimum,</w:t>
      </w:r>
      <w:r w:rsidR="002A2029" w:rsidRPr="00A16D1A">
        <w:rPr>
          <w:szCs w:val="24"/>
          <w:lang w:val="hr-HR"/>
        </w:rPr>
        <w:t xml:space="preserve"> plaćanje gotovim novcem, </w:t>
      </w:r>
      <w:r w:rsidRPr="00A16D1A">
        <w:rPr>
          <w:szCs w:val="24"/>
          <w:lang w:val="hr-HR"/>
        </w:rPr>
        <w:t>kao i ostala pitanja važna za blagajničko poslovanje</w:t>
      </w:r>
      <w:r w:rsidR="002A2029" w:rsidRPr="00A16D1A">
        <w:rPr>
          <w:szCs w:val="24"/>
          <w:lang w:val="hr-HR"/>
        </w:rPr>
        <w:t xml:space="preserve">. </w:t>
      </w:r>
    </w:p>
    <w:p w:rsidR="00CE17FE" w:rsidRDefault="00CE17FE" w:rsidP="00E35AB0">
      <w:pPr>
        <w:ind w:left="-5" w:firstLine="0"/>
        <w:rPr>
          <w:szCs w:val="24"/>
          <w:lang w:val="hr-HR"/>
        </w:rPr>
      </w:pPr>
    </w:p>
    <w:p w:rsidR="00CE17FE" w:rsidRDefault="00CE17FE" w:rsidP="006026B9">
      <w:pPr>
        <w:spacing w:after="0" w:line="259" w:lineRule="auto"/>
        <w:ind w:right="4"/>
        <w:jc w:val="center"/>
        <w:rPr>
          <w:szCs w:val="24"/>
          <w:lang w:val="hr-HR"/>
        </w:rPr>
      </w:pPr>
      <w:r w:rsidRPr="00A16D1A">
        <w:rPr>
          <w:b/>
          <w:szCs w:val="24"/>
          <w:lang w:val="hr-HR"/>
        </w:rPr>
        <w:t>Članak 2.</w:t>
      </w:r>
    </w:p>
    <w:p w:rsidR="00CE17FE" w:rsidRDefault="00CE17FE" w:rsidP="00CE17FE">
      <w:pPr>
        <w:ind w:left="-5" w:firstLine="725"/>
        <w:rPr>
          <w:szCs w:val="24"/>
          <w:lang w:val="hr-HR"/>
        </w:rPr>
      </w:pPr>
      <w:bookmarkStart w:id="0" w:name="_Hlk33537857"/>
      <w:r>
        <w:rPr>
          <w:szCs w:val="24"/>
          <w:lang w:val="hr-HR"/>
        </w:rPr>
        <w:t>Izrazi navedeni u ovoj Proceduri neutralni su glede rodne pripadnosti i odnose se na osobe oba spola.</w:t>
      </w:r>
    </w:p>
    <w:bookmarkEnd w:id="0"/>
    <w:p w:rsidR="006026B9" w:rsidRDefault="006026B9" w:rsidP="006026B9">
      <w:pPr>
        <w:rPr>
          <w:szCs w:val="24"/>
          <w:lang w:val="hr-HR"/>
        </w:rPr>
      </w:pPr>
    </w:p>
    <w:p w:rsidR="006026B9" w:rsidRDefault="006026B9" w:rsidP="006026B9">
      <w:pPr>
        <w:rPr>
          <w:szCs w:val="24"/>
          <w:lang w:val="hr-HR"/>
        </w:rPr>
      </w:pPr>
    </w:p>
    <w:p w:rsidR="006026B9" w:rsidRPr="006026B9" w:rsidRDefault="006026B9" w:rsidP="006026B9">
      <w:pPr>
        <w:pStyle w:val="Odlomakpopisa"/>
        <w:numPr>
          <w:ilvl w:val="0"/>
          <w:numId w:val="3"/>
        </w:numPr>
        <w:rPr>
          <w:szCs w:val="24"/>
          <w:lang w:val="hr-HR"/>
        </w:rPr>
      </w:pPr>
      <w:r>
        <w:rPr>
          <w:szCs w:val="24"/>
          <w:lang w:val="hr-HR"/>
        </w:rPr>
        <w:t>EVIDENCIJE O BLAGAJNIČKOM POSLOVANJU</w:t>
      </w:r>
    </w:p>
    <w:p w:rsidR="0033527C" w:rsidRPr="00A16D1A" w:rsidRDefault="002A2029">
      <w:pPr>
        <w:spacing w:after="0" w:line="259" w:lineRule="auto"/>
        <w:ind w:left="0" w:firstLine="0"/>
        <w:jc w:val="left"/>
        <w:rPr>
          <w:szCs w:val="24"/>
          <w:lang w:val="hr-HR"/>
        </w:rPr>
      </w:pPr>
      <w:r w:rsidRPr="00A16D1A">
        <w:rPr>
          <w:szCs w:val="24"/>
          <w:lang w:val="hr-HR"/>
        </w:rPr>
        <w:t xml:space="preserve"> </w:t>
      </w:r>
    </w:p>
    <w:p w:rsidR="0033527C" w:rsidRPr="00A16D1A" w:rsidRDefault="00E35AB0" w:rsidP="006026B9">
      <w:pPr>
        <w:spacing w:after="0" w:line="259" w:lineRule="auto"/>
        <w:ind w:right="4"/>
        <w:jc w:val="center"/>
        <w:rPr>
          <w:szCs w:val="24"/>
          <w:lang w:val="hr-HR"/>
        </w:rPr>
      </w:pPr>
      <w:bookmarkStart w:id="1" w:name="_Hlk33530652"/>
      <w:r w:rsidRPr="00A16D1A">
        <w:rPr>
          <w:b/>
          <w:szCs w:val="24"/>
          <w:lang w:val="hr-HR"/>
        </w:rPr>
        <w:t xml:space="preserve">Članak </w:t>
      </w:r>
      <w:r w:rsidR="00CE17FE">
        <w:rPr>
          <w:b/>
          <w:szCs w:val="24"/>
          <w:lang w:val="hr-HR"/>
        </w:rPr>
        <w:t>3</w:t>
      </w:r>
      <w:r w:rsidRPr="00A16D1A">
        <w:rPr>
          <w:b/>
          <w:szCs w:val="24"/>
          <w:lang w:val="hr-HR"/>
        </w:rPr>
        <w:t>.</w:t>
      </w:r>
      <w:bookmarkEnd w:id="1"/>
    </w:p>
    <w:p w:rsidR="00334B20" w:rsidRDefault="002A2029">
      <w:pPr>
        <w:ind w:left="-5"/>
        <w:rPr>
          <w:szCs w:val="24"/>
          <w:lang w:val="hr-HR"/>
        </w:rPr>
      </w:pPr>
      <w:r w:rsidRPr="00A16D1A">
        <w:rPr>
          <w:szCs w:val="24"/>
          <w:lang w:val="hr-HR"/>
        </w:rPr>
        <w:t xml:space="preserve"> </w:t>
      </w:r>
      <w:r w:rsidRPr="00A16D1A">
        <w:rPr>
          <w:szCs w:val="24"/>
          <w:lang w:val="hr-HR"/>
        </w:rPr>
        <w:tab/>
      </w:r>
      <w:r w:rsidR="00E35AB0" w:rsidRPr="00A16D1A">
        <w:rPr>
          <w:szCs w:val="24"/>
          <w:lang w:val="hr-HR"/>
        </w:rPr>
        <w:t>Blagajničko poslovanje vodi se elektroničkim putem</w:t>
      </w:r>
      <w:r w:rsidR="00A16D1A">
        <w:rPr>
          <w:szCs w:val="24"/>
          <w:lang w:val="hr-HR"/>
        </w:rPr>
        <w:t xml:space="preserve"> ili ručno.</w:t>
      </w:r>
      <w:r w:rsidR="00CE17FE">
        <w:rPr>
          <w:szCs w:val="24"/>
          <w:lang w:val="hr-HR"/>
        </w:rPr>
        <w:t xml:space="preserve"> Sve blagajničke isprave moraju imati zadovoljavajuću formu (naziv i redni broj isprave, uplaćeni/isplaćeni iznos, datum i mjesto izdavanja isprave, kratak opis poslovne transakcije, potpis ovlaštenih osoba – blagajnika, uplatitelja/isplatitelja, likvidatora te pečat izdavatelja isprave).</w:t>
      </w:r>
    </w:p>
    <w:p w:rsidR="00CE17FE" w:rsidRDefault="00CE17FE">
      <w:pPr>
        <w:ind w:left="-5"/>
        <w:rPr>
          <w:szCs w:val="24"/>
          <w:lang w:val="hr-HR"/>
        </w:rPr>
      </w:pPr>
    </w:p>
    <w:p w:rsidR="00CE17FE" w:rsidRPr="00A16D1A" w:rsidRDefault="00CE17FE" w:rsidP="006026B9">
      <w:pPr>
        <w:spacing w:after="0" w:line="259" w:lineRule="auto"/>
        <w:ind w:right="4"/>
        <w:jc w:val="center"/>
        <w:rPr>
          <w:szCs w:val="24"/>
          <w:lang w:val="hr-HR"/>
        </w:rPr>
      </w:pPr>
      <w:r w:rsidRPr="00A16D1A">
        <w:rPr>
          <w:b/>
          <w:szCs w:val="24"/>
          <w:lang w:val="hr-HR"/>
        </w:rPr>
        <w:t xml:space="preserve">Članak </w:t>
      </w:r>
      <w:r>
        <w:rPr>
          <w:b/>
          <w:szCs w:val="24"/>
          <w:lang w:val="hr-HR"/>
        </w:rPr>
        <w:t>4</w:t>
      </w:r>
      <w:r w:rsidRPr="00A16D1A">
        <w:rPr>
          <w:b/>
          <w:szCs w:val="24"/>
          <w:lang w:val="hr-HR"/>
        </w:rPr>
        <w:t>.</w:t>
      </w:r>
    </w:p>
    <w:p w:rsidR="0033527C" w:rsidRPr="00A16D1A" w:rsidRDefault="00E35AB0" w:rsidP="00334B20">
      <w:pPr>
        <w:ind w:left="-5" w:firstLine="725"/>
        <w:rPr>
          <w:szCs w:val="24"/>
          <w:lang w:val="hr-HR"/>
        </w:rPr>
      </w:pPr>
      <w:r w:rsidRPr="00A16D1A">
        <w:rPr>
          <w:szCs w:val="24"/>
          <w:lang w:val="hr-HR"/>
        </w:rPr>
        <w:t xml:space="preserve">Promet gotovog novca u blagajni evidentira se temeljem sljedećih </w:t>
      </w:r>
      <w:r w:rsidR="00CE17FE">
        <w:rPr>
          <w:szCs w:val="24"/>
          <w:lang w:val="hr-HR"/>
        </w:rPr>
        <w:t xml:space="preserve">blagajničkih </w:t>
      </w:r>
      <w:r w:rsidRPr="00A16D1A">
        <w:rPr>
          <w:szCs w:val="24"/>
          <w:lang w:val="hr-HR"/>
        </w:rPr>
        <w:t>isprava:</w:t>
      </w:r>
    </w:p>
    <w:p w:rsidR="00E35AB0" w:rsidRPr="00A16D1A" w:rsidRDefault="00E35AB0" w:rsidP="00E35AB0">
      <w:pPr>
        <w:pStyle w:val="Odlomakpopisa"/>
        <w:numPr>
          <w:ilvl w:val="0"/>
          <w:numId w:val="2"/>
        </w:numPr>
        <w:rPr>
          <w:szCs w:val="24"/>
          <w:lang w:val="hr-HR"/>
        </w:rPr>
      </w:pPr>
      <w:r w:rsidRPr="00A16D1A">
        <w:rPr>
          <w:szCs w:val="24"/>
          <w:lang w:val="hr-HR"/>
        </w:rPr>
        <w:t>blagajničke uplatnice</w:t>
      </w:r>
    </w:p>
    <w:p w:rsidR="00E35AB0" w:rsidRPr="00A16D1A" w:rsidRDefault="00E35AB0" w:rsidP="00E35AB0">
      <w:pPr>
        <w:pStyle w:val="Odlomakpopisa"/>
        <w:numPr>
          <w:ilvl w:val="0"/>
          <w:numId w:val="2"/>
        </w:numPr>
        <w:rPr>
          <w:szCs w:val="24"/>
          <w:lang w:val="hr-HR"/>
        </w:rPr>
      </w:pPr>
      <w:r w:rsidRPr="00A16D1A">
        <w:rPr>
          <w:szCs w:val="24"/>
          <w:lang w:val="hr-HR"/>
        </w:rPr>
        <w:t>blagajničke isplatnice</w:t>
      </w:r>
    </w:p>
    <w:p w:rsidR="00E35AB0" w:rsidRDefault="00E35AB0" w:rsidP="00E35AB0">
      <w:pPr>
        <w:pStyle w:val="Odlomakpopisa"/>
        <w:numPr>
          <w:ilvl w:val="0"/>
          <w:numId w:val="2"/>
        </w:numPr>
        <w:rPr>
          <w:szCs w:val="24"/>
          <w:lang w:val="hr-HR"/>
        </w:rPr>
      </w:pPr>
      <w:r w:rsidRPr="00A16D1A">
        <w:rPr>
          <w:szCs w:val="24"/>
          <w:lang w:val="hr-HR"/>
        </w:rPr>
        <w:t>blagajničkog izvještaja.</w:t>
      </w:r>
    </w:p>
    <w:p w:rsidR="006026B9" w:rsidRDefault="006026B9" w:rsidP="006026B9">
      <w:pPr>
        <w:pStyle w:val="Odlomakpopisa"/>
        <w:ind w:left="0" w:firstLine="709"/>
        <w:rPr>
          <w:szCs w:val="24"/>
          <w:lang w:val="hr-HR"/>
        </w:rPr>
      </w:pPr>
      <w:r>
        <w:rPr>
          <w:szCs w:val="24"/>
          <w:lang w:val="hr-HR"/>
        </w:rPr>
        <w:t xml:space="preserve">Za svaku pojedinačnu uplatu i isplatu novca iz blagajne izdaje se zasebna numerirana uplatnica odnosno isplatnica koju potpisuje blagajnik te uplatitelj </w:t>
      </w:r>
      <w:proofErr w:type="spellStart"/>
      <w:r>
        <w:rPr>
          <w:szCs w:val="24"/>
          <w:lang w:val="hr-HR"/>
        </w:rPr>
        <w:t>odn</w:t>
      </w:r>
      <w:proofErr w:type="spellEnd"/>
      <w:r>
        <w:rPr>
          <w:szCs w:val="24"/>
          <w:lang w:val="hr-HR"/>
        </w:rPr>
        <w:t>. isplatitelj.</w:t>
      </w:r>
    </w:p>
    <w:p w:rsidR="00DC188B" w:rsidRPr="006026B9" w:rsidRDefault="006026B9" w:rsidP="006026B9">
      <w:pPr>
        <w:pStyle w:val="Odlomakpopisa"/>
        <w:numPr>
          <w:ilvl w:val="0"/>
          <w:numId w:val="3"/>
        </w:numPr>
        <w:rPr>
          <w:szCs w:val="24"/>
          <w:lang w:val="hr-HR"/>
        </w:rPr>
      </w:pPr>
      <w:r>
        <w:rPr>
          <w:szCs w:val="24"/>
          <w:lang w:val="hr-HR"/>
        </w:rPr>
        <w:lastRenderedPageBreak/>
        <w:t>ODGOVORNOST ZA BLAGAJNIČKO POSLOVANJE</w:t>
      </w:r>
    </w:p>
    <w:p w:rsidR="00DC188B" w:rsidRPr="00DC188B" w:rsidRDefault="00DC188B" w:rsidP="00DC188B">
      <w:pPr>
        <w:rPr>
          <w:szCs w:val="24"/>
          <w:lang w:val="hr-HR"/>
        </w:rPr>
      </w:pPr>
    </w:p>
    <w:p w:rsidR="0033527C" w:rsidRPr="00A16D1A" w:rsidRDefault="002A2029" w:rsidP="006026B9">
      <w:pPr>
        <w:spacing w:after="0" w:line="259" w:lineRule="auto"/>
        <w:ind w:right="4"/>
        <w:jc w:val="center"/>
        <w:rPr>
          <w:szCs w:val="24"/>
          <w:lang w:val="hr-HR"/>
        </w:rPr>
      </w:pPr>
      <w:r w:rsidRPr="00A16D1A">
        <w:rPr>
          <w:szCs w:val="24"/>
          <w:lang w:val="hr-HR"/>
        </w:rPr>
        <w:t xml:space="preserve">  </w:t>
      </w:r>
      <w:r w:rsidR="00DC188B" w:rsidRPr="00A16D1A">
        <w:rPr>
          <w:b/>
          <w:szCs w:val="24"/>
          <w:lang w:val="hr-HR"/>
        </w:rPr>
        <w:t xml:space="preserve">Članak </w:t>
      </w:r>
      <w:r w:rsidR="00DC188B">
        <w:rPr>
          <w:b/>
          <w:szCs w:val="24"/>
          <w:lang w:val="hr-HR"/>
        </w:rPr>
        <w:t>5</w:t>
      </w:r>
      <w:r w:rsidR="00DC188B" w:rsidRPr="00A16D1A">
        <w:rPr>
          <w:b/>
          <w:szCs w:val="24"/>
          <w:lang w:val="hr-HR"/>
        </w:rPr>
        <w:t>.</w:t>
      </w:r>
    </w:p>
    <w:p w:rsidR="00334B20" w:rsidRPr="00A16D1A" w:rsidRDefault="002A2029" w:rsidP="00334B20">
      <w:pPr>
        <w:ind w:firstLine="710"/>
        <w:rPr>
          <w:szCs w:val="24"/>
          <w:lang w:val="hr-HR"/>
        </w:rPr>
      </w:pPr>
      <w:r w:rsidRPr="00A16D1A">
        <w:rPr>
          <w:szCs w:val="24"/>
          <w:lang w:val="hr-HR"/>
        </w:rPr>
        <w:t xml:space="preserve">Blagajničko poslovanje evidentira se preko dnevnika blagajničkog poslovanja. </w:t>
      </w:r>
    </w:p>
    <w:p w:rsidR="0033527C" w:rsidRPr="00A16D1A" w:rsidRDefault="002A2029" w:rsidP="00334B20">
      <w:pPr>
        <w:ind w:firstLine="710"/>
        <w:rPr>
          <w:szCs w:val="24"/>
          <w:lang w:val="hr-HR"/>
        </w:rPr>
      </w:pPr>
      <w:r w:rsidRPr="00A16D1A">
        <w:rPr>
          <w:szCs w:val="24"/>
          <w:lang w:val="hr-HR"/>
        </w:rPr>
        <w:t xml:space="preserve">Blagajničke poslove obavlja </w:t>
      </w:r>
      <w:r w:rsidR="00CE17FE">
        <w:rPr>
          <w:szCs w:val="24"/>
          <w:lang w:val="hr-HR"/>
        </w:rPr>
        <w:t>tajnik</w:t>
      </w:r>
      <w:r w:rsidR="00DC188B">
        <w:rPr>
          <w:szCs w:val="24"/>
          <w:lang w:val="hr-HR"/>
        </w:rPr>
        <w:t>/</w:t>
      </w:r>
      <w:r w:rsidR="00CE17FE">
        <w:rPr>
          <w:szCs w:val="24"/>
          <w:lang w:val="hr-HR"/>
        </w:rPr>
        <w:t>voditelj računovodstva</w:t>
      </w:r>
      <w:r w:rsidRPr="00A16D1A">
        <w:rPr>
          <w:szCs w:val="24"/>
          <w:lang w:val="hr-HR"/>
        </w:rPr>
        <w:t xml:space="preserve"> sukladno opisu poslova svog radnog mjesta, u okvir</w:t>
      </w:r>
      <w:r w:rsidR="00F27812">
        <w:rPr>
          <w:szCs w:val="24"/>
          <w:lang w:val="hr-HR"/>
        </w:rPr>
        <w:t>u</w:t>
      </w:r>
      <w:r w:rsidRPr="00A16D1A">
        <w:rPr>
          <w:szCs w:val="24"/>
          <w:lang w:val="hr-HR"/>
        </w:rPr>
        <w:t xml:space="preserve"> kojih je dužan  voditi evidenciju blagajničkog poslovanja i  popratne priloge (slipove/račune i dr.)</w:t>
      </w:r>
      <w:r w:rsidR="00F27812">
        <w:rPr>
          <w:szCs w:val="24"/>
          <w:lang w:val="hr-HR"/>
        </w:rPr>
        <w:t>.</w:t>
      </w:r>
      <w:r w:rsidRPr="00A16D1A">
        <w:rPr>
          <w:szCs w:val="24"/>
          <w:lang w:val="hr-HR"/>
        </w:rPr>
        <w:t xml:space="preserve"> </w:t>
      </w:r>
    </w:p>
    <w:p w:rsidR="0033527C" w:rsidRPr="00A16D1A" w:rsidRDefault="002A2029">
      <w:pPr>
        <w:spacing w:after="0" w:line="259" w:lineRule="auto"/>
        <w:ind w:left="0" w:firstLine="0"/>
        <w:jc w:val="left"/>
        <w:rPr>
          <w:szCs w:val="24"/>
          <w:lang w:val="hr-HR"/>
        </w:rPr>
      </w:pPr>
      <w:r w:rsidRPr="00A16D1A">
        <w:rPr>
          <w:szCs w:val="24"/>
          <w:lang w:val="hr-HR"/>
        </w:rPr>
        <w:t xml:space="preserve"> </w:t>
      </w:r>
    </w:p>
    <w:p w:rsidR="001D25BE" w:rsidRDefault="00346374" w:rsidP="0089685B">
      <w:pPr>
        <w:spacing w:after="0" w:line="259" w:lineRule="auto"/>
        <w:ind w:right="2"/>
        <w:jc w:val="center"/>
        <w:rPr>
          <w:b/>
          <w:szCs w:val="24"/>
          <w:lang w:val="hr-HR"/>
        </w:rPr>
      </w:pPr>
      <w:r w:rsidRPr="00A16D1A">
        <w:rPr>
          <w:b/>
          <w:szCs w:val="24"/>
          <w:lang w:val="hr-HR"/>
        </w:rPr>
        <w:t xml:space="preserve">Članak </w:t>
      </w:r>
      <w:r w:rsidR="00DC188B">
        <w:rPr>
          <w:b/>
          <w:szCs w:val="24"/>
          <w:lang w:val="hr-HR"/>
        </w:rPr>
        <w:t>6</w:t>
      </w:r>
      <w:r w:rsidR="002A2029" w:rsidRPr="00A16D1A">
        <w:rPr>
          <w:b/>
          <w:szCs w:val="24"/>
          <w:lang w:val="hr-HR"/>
        </w:rPr>
        <w:t>.</w:t>
      </w:r>
    </w:p>
    <w:p w:rsidR="001D25BE" w:rsidRDefault="001D25BE" w:rsidP="001D25BE">
      <w:pPr>
        <w:spacing w:after="0" w:line="259" w:lineRule="auto"/>
        <w:ind w:right="2"/>
        <w:jc w:val="left"/>
        <w:rPr>
          <w:bCs/>
          <w:szCs w:val="24"/>
          <w:lang w:val="hr-HR"/>
        </w:rPr>
      </w:pPr>
      <w:r>
        <w:rPr>
          <w:b/>
          <w:szCs w:val="24"/>
          <w:lang w:val="hr-HR"/>
        </w:rPr>
        <w:tab/>
      </w:r>
      <w:r>
        <w:rPr>
          <w:b/>
          <w:szCs w:val="24"/>
          <w:lang w:val="hr-HR"/>
        </w:rPr>
        <w:tab/>
      </w:r>
      <w:r w:rsidRPr="001D25BE">
        <w:rPr>
          <w:bCs/>
          <w:szCs w:val="24"/>
          <w:lang w:val="hr-HR"/>
        </w:rPr>
        <w:t xml:space="preserve">Gotovinska </w:t>
      </w:r>
      <w:r>
        <w:rPr>
          <w:bCs/>
          <w:szCs w:val="24"/>
          <w:lang w:val="hr-HR"/>
        </w:rPr>
        <w:t>novčana sredstva se drže u sefu kojim rukuje blagajnik. Ključ od sefa može imati samo blagajnik. Prilikom svakog napuštanja radnog mjesta blagajnik je dužan zaključati sef.</w:t>
      </w:r>
    </w:p>
    <w:p w:rsidR="001D25BE" w:rsidRDefault="001D25BE" w:rsidP="001D25BE">
      <w:pPr>
        <w:spacing w:after="0" w:line="259" w:lineRule="auto"/>
        <w:ind w:right="2"/>
        <w:jc w:val="left"/>
        <w:rPr>
          <w:bCs/>
          <w:szCs w:val="24"/>
          <w:lang w:val="hr-HR"/>
        </w:rPr>
      </w:pPr>
      <w:r>
        <w:rPr>
          <w:bCs/>
          <w:szCs w:val="24"/>
          <w:lang w:val="hr-HR"/>
        </w:rPr>
        <w:tab/>
      </w:r>
      <w:r>
        <w:rPr>
          <w:bCs/>
          <w:szCs w:val="24"/>
          <w:lang w:val="hr-HR"/>
        </w:rPr>
        <w:tab/>
        <w:t>Prije korištenja godišnjeg odmora ili dužeg službenog putovanja obavlja se primopredaja blagajne i ključa sefa sa osobom koja će mijenjati blagajnika.</w:t>
      </w:r>
    </w:p>
    <w:p w:rsidR="001D25BE" w:rsidRDefault="001D25BE" w:rsidP="001D25BE">
      <w:pPr>
        <w:spacing w:after="0" w:line="259" w:lineRule="auto"/>
        <w:ind w:right="2"/>
        <w:jc w:val="left"/>
        <w:rPr>
          <w:bCs/>
          <w:szCs w:val="24"/>
          <w:lang w:val="hr-HR"/>
        </w:rPr>
      </w:pPr>
    </w:p>
    <w:p w:rsidR="001D25BE" w:rsidRDefault="002A2029" w:rsidP="001D25BE">
      <w:pPr>
        <w:spacing w:after="0" w:line="259" w:lineRule="auto"/>
        <w:ind w:right="2"/>
        <w:jc w:val="center"/>
        <w:rPr>
          <w:b/>
          <w:szCs w:val="24"/>
          <w:lang w:val="hr-HR"/>
        </w:rPr>
      </w:pPr>
      <w:r w:rsidRPr="001D25BE">
        <w:rPr>
          <w:bCs/>
          <w:szCs w:val="24"/>
          <w:lang w:val="hr-HR"/>
        </w:rPr>
        <w:t xml:space="preserve"> </w:t>
      </w:r>
      <w:r w:rsidR="001D25BE" w:rsidRPr="00A16D1A">
        <w:rPr>
          <w:b/>
          <w:szCs w:val="24"/>
          <w:lang w:val="hr-HR"/>
        </w:rPr>
        <w:t xml:space="preserve">Članak </w:t>
      </w:r>
      <w:r w:rsidR="001D25BE">
        <w:rPr>
          <w:b/>
          <w:szCs w:val="24"/>
          <w:lang w:val="hr-HR"/>
        </w:rPr>
        <w:t>7</w:t>
      </w:r>
      <w:r w:rsidR="001D25BE" w:rsidRPr="00A16D1A">
        <w:rPr>
          <w:b/>
          <w:szCs w:val="24"/>
          <w:lang w:val="hr-HR"/>
        </w:rPr>
        <w:t>.</w:t>
      </w:r>
    </w:p>
    <w:p w:rsidR="001D25BE" w:rsidRDefault="001D25BE" w:rsidP="001D25BE">
      <w:pPr>
        <w:spacing w:after="0" w:line="259" w:lineRule="auto"/>
        <w:ind w:right="2"/>
        <w:rPr>
          <w:bCs/>
          <w:szCs w:val="24"/>
          <w:lang w:val="hr-HR"/>
        </w:rPr>
      </w:pPr>
      <w:r>
        <w:rPr>
          <w:b/>
          <w:szCs w:val="24"/>
          <w:lang w:val="hr-HR"/>
        </w:rPr>
        <w:tab/>
      </w:r>
      <w:r>
        <w:rPr>
          <w:b/>
          <w:szCs w:val="24"/>
          <w:lang w:val="hr-HR"/>
        </w:rPr>
        <w:tab/>
      </w:r>
      <w:r>
        <w:rPr>
          <w:bCs/>
          <w:szCs w:val="24"/>
          <w:lang w:val="hr-HR"/>
        </w:rPr>
        <w:t>Blagajnik Vrtića je odgovoran za uplate, isplate i stanje gotovine u blagajni. Blagajnik je dužan redovito polagati novac na poslovni račun Vrtića te voditi</w:t>
      </w:r>
      <w:r w:rsidR="0089685B">
        <w:rPr>
          <w:bCs/>
          <w:szCs w:val="24"/>
          <w:lang w:val="hr-HR"/>
        </w:rPr>
        <w:t xml:space="preserve"> računa o količini primljenog i izdanog novca.</w:t>
      </w:r>
    </w:p>
    <w:p w:rsidR="0089685B" w:rsidRDefault="0089685B" w:rsidP="001D25BE">
      <w:pPr>
        <w:spacing w:after="0" w:line="259" w:lineRule="auto"/>
        <w:ind w:right="2"/>
        <w:rPr>
          <w:bCs/>
          <w:szCs w:val="24"/>
          <w:lang w:val="hr-HR"/>
        </w:rPr>
      </w:pPr>
      <w:r>
        <w:rPr>
          <w:bCs/>
          <w:szCs w:val="24"/>
          <w:lang w:val="hr-HR"/>
        </w:rPr>
        <w:tab/>
      </w:r>
      <w:r>
        <w:rPr>
          <w:bCs/>
          <w:szCs w:val="24"/>
          <w:lang w:val="hr-HR"/>
        </w:rPr>
        <w:tab/>
        <w:t>Polaganje novca na poslovni račun kao i  isplatu gotovine s poslovnog računa Vrtića može obavljati i administrativni radnik.</w:t>
      </w:r>
    </w:p>
    <w:p w:rsidR="0089685B" w:rsidRDefault="0089685B" w:rsidP="001D25BE">
      <w:pPr>
        <w:spacing w:after="0" w:line="259" w:lineRule="auto"/>
        <w:ind w:right="2"/>
        <w:rPr>
          <w:bCs/>
          <w:szCs w:val="24"/>
          <w:lang w:val="hr-HR"/>
        </w:rPr>
      </w:pPr>
    </w:p>
    <w:p w:rsidR="0089685B" w:rsidRDefault="0089685B" w:rsidP="001D25BE">
      <w:pPr>
        <w:spacing w:after="0" w:line="259" w:lineRule="auto"/>
        <w:ind w:right="2"/>
        <w:rPr>
          <w:bCs/>
          <w:szCs w:val="24"/>
          <w:lang w:val="hr-HR"/>
        </w:rPr>
      </w:pPr>
    </w:p>
    <w:p w:rsidR="0089685B" w:rsidRPr="0089685B" w:rsidRDefault="0089685B" w:rsidP="0089685B">
      <w:pPr>
        <w:pStyle w:val="Odlomakpopisa"/>
        <w:numPr>
          <w:ilvl w:val="0"/>
          <w:numId w:val="3"/>
        </w:numPr>
        <w:spacing w:after="0" w:line="259" w:lineRule="auto"/>
        <w:ind w:right="2"/>
        <w:rPr>
          <w:bCs/>
          <w:szCs w:val="24"/>
          <w:lang w:val="hr-HR"/>
        </w:rPr>
      </w:pPr>
      <w:r>
        <w:rPr>
          <w:bCs/>
          <w:szCs w:val="24"/>
          <w:lang w:val="hr-HR"/>
        </w:rPr>
        <w:t>UPLATE I ISPLATE U BLAGAJNI</w:t>
      </w:r>
    </w:p>
    <w:p w:rsidR="0089685B" w:rsidRPr="001D25BE" w:rsidRDefault="0089685B" w:rsidP="001D25BE">
      <w:pPr>
        <w:spacing w:after="0" w:line="259" w:lineRule="auto"/>
        <w:ind w:right="2"/>
        <w:rPr>
          <w:bCs/>
          <w:szCs w:val="24"/>
          <w:lang w:val="hr-HR"/>
        </w:rPr>
      </w:pPr>
    </w:p>
    <w:p w:rsidR="00DC188B" w:rsidRPr="0089685B" w:rsidRDefault="001D25BE" w:rsidP="0089685B">
      <w:pPr>
        <w:spacing w:after="0" w:line="259" w:lineRule="auto"/>
        <w:ind w:right="2"/>
        <w:jc w:val="center"/>
        <w:rPr>
          <w:b/>
          <w:szCs w:val="24"/>
          <w:lang w:val="hr-HR"/>
        </w:rPr>
      </w:pPr>
      <w:r w:rsidRPr="00A16D1A">
        <w:rPr>
          <w:b/>
          <w:szCs w:val="24"/>
          <w:lang w:val="hr-HR"/>
        </w:rPr>
        <w:t xml:space="preserve">Članak </w:t>
      </w:r>
      <w:r w:rsidR="0089685B">
        <w:rPr>
          <w:b/>
          <w:szCs w:val="24"/>
          <w:lang w:val="hr-HR"/>
        </w:rPr>
        <w:t>8</w:t>
      </w:r>
      <w:r w:rsidRPr="00A16D1A">
        <w:rPr>
          <w:b/>
          <w:szCs w:val="24"/>
          <w:lang w:val="hr-HR"/>
        </w:rPr>
        <w:t>.</w:t>
      </w:r>
    </w:p>
    <w:p w:rsidR="00E35AB0" w:rsidRPr="00A16D1A" w:rsidRDefault="00E35AB0">
      <w:pPr>
        <w:ind w:left="-5"/>
        <w:rPr>
          <w:szCs w:val="24"/>
          <w:lang w:val="hr-HR"/>
        </w:rPr>
      </w:pPr>
      <w:r w:rsidRPr="00A16D1A">
        <w:rPr>
          <w:szCs w:val="24"/>
          <w:lang w:val="hr-HR"/>
        </w:rPr>
        <w:tab/>
      </w:r>
      <w:r w:rsidRPr="00A16D1A">
        <w:rPr>
          <w:szCs w:val="24"/>
          <w:lang w:val="hr-HR"/>
        </w:rPr>
        <w:tab/>
      </w:r>
      <w:r w:rsidRPr="00A16D1A">
        <w:rPr>
          <w:szCs w:val="24"/>
          <w:lang w:val="hr-HR"/>
        </w:rPr>
        <w:tab/>
        <w:t>U blagajnu Vrtića evidentiraju se sljedeće uplate:</w:t>
      </w:r>
    </w:p>
    <w:p w:rsidR="00E35AB0" w:rsidRPr="00A16D1A" w:rsidRDefault="00E35AB0" w:rsidP="00E35AB0">
      <w:pPr>
        <w:pStyle w:val="Odlomakpopisa"/>
        <w:numPr>
          <w:ilvl w:val="0"/>
          <w:numId w:val="2"/>
        </w:numPr>
        <w:rPr>
          <w:szCs w:val="24"/>
          <w:lang w:val="hr-HR"/>
        </w:rPr>
      </w:pPr>
      <w:r w:rsidRPr="00A16D1A">
        <w:rPr>
          <w:szCs w:val="24"/>
          <w:lang w:val="hr-HR"/>
        </w:rPr>
        <w:t xml:space="preserve">podignuta gotovina s </w:t>
      </w:r>
      <w:r w:rsidR="00DC188B">
        <w:rPr>
          <w:szCs w:val="24"/>
          <w:lang w:val="hr-HR"/>
        </w:rPr>
        <w:t>poslovnog</w:t>
      </w:r>
      <w:r w:rsidRPr="00A16D1A">
        <w:rPr>
          <w:szCs w:val="24"/>
          <w:lang w:val="hr-HR"/>
        </w:rPr>
        <w:t xml:space="preserve"> računa</w:t>
      </w:r>
    </w:p>
    <w:p w:rsidR="00E35AB0" w:rsidRPr="00A16D1A" w:rsidRDefault="00DC188B" w:rsidP="00E35AB0">
      <w:pPr>
        <w:pStyle w:val="Odlomakpopisa"/>
        <w:numPr>
          <w:ilvl w:val="0"/>
          <w:numId w:val="2"/>
        </w:numPr>
        <w:rPr>
          <w:szCs w:val="24"/>
          <w:lang w:val="hr-HR"/>
        </w:rPr>
      </w:pPr>
      <w:r>
        <w:rPr>
          <w:szCs w:val="24"/>
          <w:lang w:val="hr-HR"/>
        </w:rPr>
        <w:t>uplate primljene od roditelja za izlete, osiguranja, predstave i sl.</w:t>
      </w:r>
    </w:p>
    <w:p w:rsidR="0033527C" w:rsidRPr="00DC188B" w:rsidRDefault="00346374" w:rsidP="00DC188B">
      <w:pPr>
        <w:pStyle w:val="Odlomakpopisa"/>
        <w:numPr>
          <w:ilvl w:val="0"/>
          <w:numId w:val="2"/>
        </w:numPr>
        <w:rPr>
          <w:szCs w:val="24"/>
          <w:lang w:val="hr-HR"/>
        </w:rPr>
      </w:pPr>
      <w:r w:rsidRPr="00DC188B">
        <w:rPr>
          <w:szCs w:val="24"/>
          <w:lang w:val="hr-HR"/>
        </w:rPr>
        <w:t xml:space="preserve">ostale uplate gotovog novca </w:t>
      </w:r>
      <w:r w:rsidR="00DC188B">
        <w:rPr>
          <w:szCs w:val="24"/>
          <w:lang w:val="hr-HR"/>
        </w:rPr>
        <w:t>nastale kao rezultat redovnog poslovanja</w:t>
      </w:r>
      <w:r w:rsidRPr="00DC188B">
        <w:rPr>
          <w:szCs w:val="24"/>
          <w:lang w:val="hr-HR"/>
        </w:rPr>
        <w:t xml:space="preserve"> Vrtića</w:t>
      </w:r>
      <w:r w:rsidR="007D5D54" w:rsidRPr="00DC188B">
        <w:rPr>
          <w:szCs w:val="24"/>
          <w:lang w:val="hr-HR"/>
        </w:rPr>
        <w:t>.</w:t>
      </w:r>
    </w:p>
    <w:p w:rsidR="004C3F50" w:rsidRPr="00A16D1A" w:rsidRDefault="004C3F50" w:rsidP="0089685B">
      <w:pPr>
        <w:spacing w:after="0" w:line="259" w:lineRule="auto"/>
        <w:ind w:left="0" w:right="4" w:firstLine="0"/>
        <w:rPr>
          <w:b/>
          <w:szCs w:val="24"/>
          <w:lang w:val="hr-HR"/>
        </w:rPr>
      </w:pPr>
    </w:p>
    <w:p w:rsidR="00DC188B" w:rsidRPr="0089685B" w:rsidRDefault="00346374" w:rsidP="0089685B">
      <w:pPr>
        <w:spacing w:after="0" w:line="259" w:lineRule="auto"/>
        <w:ind w:right="4"/>
        <w:jc w:val="center"/>
        <w:rPr>
          <w:b/>
          <w:szCs w:val="24"/>
          <w:lang w:val="hr-HR"/>
        </w:rPr>
      </w:pPr>
      <w:r w:rsidRPr="00A16D1A">
        <w:rPr>
          <w:b/>
          <w:szCs w:val="24"/>
          <w:lang w:val="hr-HR"/>
        </w:rPr>
        <w:t xml:space="preserve">Članak </w:t>
      </w:r>
      <w:r w:rsidR="0089685B">
        <w:rPr>
          <w:b/>
          <w:szCs w:val="24"/>
          <w:lang w:val="hr-HR"/>
        </w:rPr>
        <w:t>9</w:t>
      </w:r>
      <w:r w:rsidR="002A2029" w:rsidRPr="00A16D1A">
        <w:rPr>
          <w:b/>
          <w:szCs w:val="24"/>
          <w:lang w:val="hr-HR"/>
        </w:rPr>
        <w:t xml:space="preserve">.  </w:t>
      </w:r>
    </w:p>
    <w:p w:rsidR="0033527C" w:rsidRPr="00A16D1A" w:rsidRDefault="00346374" w:rsidP="00346374">
      <w:pPr>
        <w:ind w:left="139" w:firstLine="0"/>
        <w:rPr>
          <w:szCs w:val="24"/>
          <w:lang w:val="hr-HR"/>
        </w:rPr>
      </w:pPr>
      <w:r w:rsidRPr="00A16D1A">
        <w:rPr>
          <w:szCs w:val="24"/>
          <w:lang w:val="hr-HR"/>
        </w:rPr>
        <w:tab/>
        <w:t>Iz blagajne Vrtića evidentiraju se sljedeće isplate:</w:t>
      </w:r>
    </w:p>
    <w:p w:rsidR="00346374" w:rsidRPr="00A16D1A" w:rsidRDefault="00346374" w:rsidP="00346374">
      <w:pPr>
        <w:pStyle w:val="Odlomakpopisa"/>
        <w:numPr>
          <w:ilvl w:val="0"/>
          <w:numId w:val="2"/>
        </w:numPr>
        <w:rPr>
          <w:szCs w:val="24"/>
          <w:lang w:val="hr-HR"/>
        </w:rPr>
      </w:pPr>
      <w:r w:rsidRPr="00A16D1A">
        <w:rPr>
          <w:szCs w:val="24"/>
          <w:lang w:val="hr-HR"/>
        </w:rPr>
        <w:t xml:space="preserve">polog gotovog novca na </w:t>
      </w:r>
      <w:r w:rsidR="00DC188B">
        <w:rPr>
          <w:szCs w:val="24"/>
          <w:lang w:val="hr-HR"/>
        </w:rPr>
        <w:t>poslovni</w:t>
      </w:r>
      <w:r w:rsidRPr="00A16D1A">
        <w:rPr>
          <w:szCs w:val="24"/>
          <w:lang w:val="hr-HR"/>
        </w:rPr>
        <w:t xml:space="preserve"> račun</w:t>
      </w:r>
    </w:p>
    <w:p w:rsidR="00346374" w:rsidRPr="00A16D1A" w:rsidRDefault="00346374" w:rsidP="00346374">
      <w:pPr>
        <w:pStyle w:val="Odlomakpopisa"/>
        <w:numPr>
          <w:ilvl w:val="0"/>
          <w:numId w:val="2"/>
        </w:numPr>
        <w:rPr>
          <w:szCs w:val="24"/>
          <w:lang w:val="hr-HR"/>
        </w:rPr>
      </w:pPr>
      <w:r w:rsidRPr="00A16D1A">
        <w:rPr>
          <w:szCs w:val="24"/>
          <w:lang w:val="hr-HR"/>
        </w:rPr>
        <w:t xml:space="preserve">isplata </w:t>
      </w:r>
      <w:r w:rsidR="00DC188B">
        <w:rPr>
          <w:szCs w:val="24"/>
          <w:lang w:val="hr-HR"/>
        </w:rPr>
        <w:t>troškova</w:t>
      </w:r>
      <w:r w:rsidRPr="00A16D1A">
        <w:rPr>
          <w:szCs w:val="24"/>
          <w:lang w:val="hr-HR"/>
        </w:rPr>
        <w:t xml:space="preserve"> za služben</w:t>
      </w:r>
      <w:r w:rsidR="00DC188B">
        <w:rPr>
          <w:szCs w:val="24"/>
          <w:lang w:val="hr-HR"/>
        </w:rPr>
        <w:t>a</w:t>
      </w:r>
      <w:r w:rsidRPr="00A16D1A">
        <w:rPr>
          <w:szCs w:val="24"/>
          <w:lang w:val="hr-HR"/>
        </w:rPr>
        <w:t xml:space="preserve"> putovanj</w:t>
      </w:r>
      <w:r w:rsidR="00DC188B">
        <w:rPr>
          <w:szCs w:val="24"/>
          <w:lang w:val="hr-HR"/>
        </w:rPr>
        <w:t>a</w:t>
      </w:r>
    </w:p>
    <w:p w:rsidR="00346374" w:rsidRPr="00DC188B" w:rsidRDefault="00346374" w:rsidP="00DC188B">
      <w:pPr>
        <w:pStyle w:val="Odlomakpopisa"/>
        <w:numPr>
          <w:ilvl w:val="0"/>
          <w:numId w:val="2"/>
        </w:numPr>
        <w:rPr>
          <w:szCs w:val="24"/>
          <w:lang w:val="hr-HR"/>
        </w:rPr>
      </w:pPr>
      <w:r w:rsidRPr="00A16D1A">
        <w:rPr>
          <w:szCs w:val="24"/>
          <w:lang w:val="hr-HR"/>
        </w:rPr>
        <w:t>isplate za određene</w:t>
      </w:r>
      <w:r w:rsidR="00056754">
        <w:rPr>
          <w:szCs w:val="24"/>
          <w:lang w:val="hr-HR"/>
        </w:rPr>
        <w:t xml:space="preserve"> manje</w:t>
      </w:r>
      <w:r w:rsidRPr="00A16D1A">
        <w:rPr>
          <w:szCs w:val="24"/>
          <w:lang w:val="hr-HR"/>
        </w:rPr>
        <w:t xml:space="preserve"> materijalne troškove</w:t>
      </w:r>
      <w:r w:rsidR="00DC188B">
        <w:rPr>
          <w:szCs w:val="24"/>
          <w:lang w:val="hr-HR"/>
        </w:rPr>
        <w:t xml:space="preserve"> uz obvezno prilaganje R1 računa</w:t>
      </w:r>
    </w:p>
    <w:p w:rsidR="00346374" w:rsidRPr="00A16D1A" w:rsidRDefault="00346374" w:rsidP="00346374">
      <w:pPr>
        <w:pStyle w:val="Odlomakpopisa"/>
        <w:numPr>
          <w:ilvl w:val="0"/>
          <w:numId w:val="2"/>
        </w:numPr>
        <w:rPr>
          <w:szCs w:val="24"/>
          <w:lang w:val="hr-HR"/>
        </w:rPr>
      </w:pPr>
      <w:r w:rsidRPr="00A16D1A">
        <w:rPr>
          <w:szCs w:val="24"/>
          <w:lang w:val="hr-HR"/>
        </w:rPr>
        <w:t>ostale isplate za potrebe Vrtića koje odobri ravnatelj/</w:t>
      </w:r>
      <w:proofErr w:type="spellStart"/>
      <w:r w:rsidRPr="00A16D1A">
        <w:rPr>
          <w:szCs w:val="24"/>
          <w:lang w:val="hr-HR"/>
        </w:rPr>
        <w:t>ca</w:t>
      </w:r>
      <w:proofErr w:type="spellEnd"/>
    </w:p>
    <w:p w:rsidR="0033527C" w:rsidRPr="00A16D1A" w:rsidRDefault="002A2029">
      <w:pPr>
        <w:spacing w:after="0" w:line="259" w:lineRule="auto"/>
        <w:ind w:left="0" w:firstLine="0"/>
        <w:jc w:val="left"/>
        <w:rPr>
          <w:szCs w:val="24"/>
          <w:lang w:val="hr-HR"/>
        </w:rPr>
      </w:pPr>
      <w:r w:rsidRPr="00A16D1A">
        <w:rPr>
          <w:szCs w:val="24"/>
          <w:lang w:val="hr-HR"/>
        </w:rPr>
        <w:t xml:space="preserve"> </w:t>
      </w:r>
    </w:p>
    <w:p w:rsidR="0033527C" w:rsidRPr="00A16D1A" w:rsidRDefault="00A220C0" w:rsidP="0089685B">
      <w:pPr>
        <w:spacing w:after="0" w:line="259" w:lineRule="auto"/>
        <w:ind w:right="2"/>
        <w:jc w:val="center"/>
        <w:rPr>
          <w:szCs w:val="24"/>
          <w:lang w:val="hr-HR"/>
        </w:rPr>
      </w:pPr>
      <w:bookmarkStart w:id="2" w:name="_Hlk33534762"/>
      <w:r w:rsidRPr="00A16D1A">
        <w:rPr>
          <w:b/>
          <w:szCs w:val="24"/>
          <w:lang w:val="hr-HR"/>
        </w:rPr>
        <w:t xml:space="preserve">Članak </w:t>
      </w:r>
      <w:r w:rsidR="0089685B">
        <w:rPr>
          <w:b/>
          <w:szCs w:val="24"/>
          <w:lang w:val="hr-HR"/>
        </w:rPr>
        <w:t>10</w:t>
      </w:r>
      <w:r w:rsidR="002A2029" w:rsidRPr="00A16D1A">
        <w:rPr>
          <w:b/>
          <w:szCs w:val="24"/>
          <w:lang w:val="hr-HR"/>
        </w:rPr>
        <w:t xml:space="preserve">. </w:t>
      </w:r>
    </w:p>
    <w:bookmarkEnd w:id="2"/>
    <w:p w:rsidR="0033527C" w:rsidRPr="00A16D1A" w:rsidRDefault="00A220C0" w:rsidP="00056754">
      <w:pPr>
        <w:ind w:left="-5"/>
        <w:rPr>
          <w:szCs w:val="24"/>
          <w:lang w:val="hr-HR"/>
        </w:rPr>
      </w:pPr>
      <w:r w:rsidRPr="00A16D1A">
        <w:rPr>
          <w:szCs w:val="24"/>
          <w:lang w:val="hr-HR"/>
        </w:rPr>
        <w:tab/>
      </w:r>
      <w:r w:rsidRPr="00A16D1A">
        <w:rPr>
          <w:szCs w:val="24"/>
          <w:lang w:val="hr-HR"/>
        </w:rPr>
        <w:tab/>
      </w:r>
      <w:r w:rsidRPr="00A16D1A">
        <w:rPr>
          <w:szCs w:val="24"/>
          <w:lang w:val="hr-HR"/>
        </w:rPr>
        <w:tab/>
      </w:r>
      <w:r w:rsidR="002A2029" w:rsidRPr="00A16D1A">
        <w:rPr>
          <w:szCs w:val="24"/>
          <w:lang w:val="hr-HR"/>
        </w:rPr>
        <w:t>Isplate i naplate koje se evidentiraju u bla</w:t>
      </w:r>
      <w:r w:rsidR="0089685B">
        <w:rPr>
          <w:szCs w:val="24"/>
          <w:lang w:val="hr-HR"/>
        </w:rPr>
        <w:t>g</w:t>
      </w:r>
      <w:r w:rsidR="002A2029" w:rsidRPr="00A16D1A">
        <w:rPr>
          <w:szCs w:val="24"/>
          <w:lang w:val="hr-HR"/>
        </w:rPr>
        <w:t>ajni, mogu se obavljati samo na temelju prethodno izdanog dokumenta kojim se odobrava ili naređuje naplata tj.  isplata (račun, nalog</w:t>
      </w:r>
      <w:r w:rsidR="007D5D54" w:rsidRPr="00A16D1A">
        <w:rPr>
          <w:szCs w:val="24"/>
          <w:lang w:val="hr-HR"/>
        </w:rPr>
        <w:t xml:space="preserve"> ili drugi relevantni dokument).</w:t>
      </w:r>
    </w:p>
    <w:p w:rsidR="0033527C" w:rsidRDefault="00A220C0">
      <w:pPr>
        <w:ind w:left="-5"/>
        <w:rPr>
          <w:szCs w:val="24"/>
          <w:lang w:val="hr-HR"/>
        </w:rPr>
      </w:pPr>
      <w:r w:rsidRPr="00A16D1A">
        <w:rPr>
          <w:szCs w:val="24"/>
          <w:lang w:val="hr-HR"/>
        </w:rPr>
        <w:tab/>
      </w:r>
      <w:r w:rsidRPr="00A16D1A">
        <w:rPr>
          <w:szCs w:val="24"/>
          <w:lang w:val="hr-HR"/>
        </w:rPr>
        <w:tab/>
      </w:r>
      <w:r w:rsidRPr="00A16D1A">
        <w:rPr>
          <w:szCs w:val="24"/>
          <w:lang w:val="hr-HR"/>
        </w:rPr>
        <w:tab/>
      </w:r>
      <w:r w:rsidR="002A2029" w:rsidRPr="00A16D1A">
        <w:rPr>
          <w:szCs w:val="24"/>
          <w:lang w:val="hr-HR"/>
        </w:rPr>
        <w:t>Blagajnički izvještaj s dokumentima o isplati i naplati m</w:t>
      </w:r>
      <w:r w:rsidR="00346374" w:rsidRPr="00A16D1A">
        <w:rPr>
          <w:szCs w:val="24"/>
          <w:lang w:val="hr-HR"/>
        </w:rPr>
        <w:t xml:space="preserve">ora biti potpisan od strane  </w:t>
      </w:r>
      <w:r w:rsidR="00056754">
        <w:rPr>
          <w:szCs w:val="24"/>
          <w:lang w:val="hr-HR"/>
        </w:rPr>
        <w:t>tajnika/voditelja računovodstva</w:t>
      </w:r>
      <w:r w:rsidR="00056754" w:rsidRPr="00A16D1A">
        <w:rPr>
          <w:szCs w:val="24"/>
          <w:lang w:val="hr-HR"/>
        </w:rPr>
        <w:t xml:space="preserve"> </w:t>
      </w:r>
      <w:r w:rsidR="00346374" w:rsidRPr="00A16D1A">
        <w:rPr>
          <w:szCs w:val="24"/>
          <w:lang w:val="hr-HR"/>
        </w:rPr>
        <w:t>Vrtića</w:t>
      </w:r>
      <w:r w:rsidRPr="00A16D1A">
        <w:rPr>
          <w:szCs w:val="24"/>
          <w:lang w:val="hr-HR"/>
        </w:rPr>
        <w:t xml:space="preserve"> te predan na kontrolu i potpis ravnatelja</w:t>
      </w:r>
      <w:r w:rsidR="002A2029" w:rsidRPr="00A16D1A">
        <w:rPr>
          <w:szCs w:val="24"/>
          <w:lang w:val="hr-HR"/>
        </w:rPr>
        <w:t xml:space="preserve">.  </w:t>
      </w:r>
    </w:p>
    <w:p w:rsidR="005539E4" w:rsidRDefault="005539E4">
      <w:pPr>
        <w:ind w:left="-5"/>
        <w:rPr>
          <w:szCs w:val="24"/>
          <w:lang w:val="hr-HR"/>
        </w:rPr>
      </w:pPr>
    </w:p>
    <w:p w:rsidR="005539E4" w:rsidRDefault="005539E4">
      <w:pPr>
        <w:ind w:left="-5"/>
        <w:rPr>
          <w:szCs w:val="24"/>
          <w:lang w:val="hr-HR"/>
        </w:rPr>
      </w:pPr>
    </w:p>
    <w:p w:rsidR="005539E4" w:rsidRDefault="005539E4" w:rsidP="005539E4">
      <w:pPr>
        <w:spacing w:after="0" w:line="259" w:lineRule="auto"/>
        <w:ind w:right="2"/>
        <w:jc w:val="center"/>
        <w:rPr>
          <w:szCs w:val="24"/>
          <w:lang w:val="hr-HR"/>
        </w:rPr>
      </w:pPr>
      <w:r w:rsidRPr="00A16D1A">
        <w:rPr>
          <w:b/>
          <w:szCs w:val="24"/>
          <w:lang w:val="hr-HR"/>
        </w:rPr>
        <w:lastRenderedPageBreak/>
        <w:t xml:space="preserve">Članak </w:t>
      </w:r>
      <w:r>
        <w:rPr>
          <w:b/>
          <w:szCs w:val="24"/>
          <w:lang w:val="hr-HR"/>
        </w:rPr>
        <w:t>11</w:t>
      </w:r>
      <w:r w:rsidRPr="00A16D1A">
        <w:rPr>
          <w:b/>
          <w:szCs w:val="24"/>
          <w:lang w:val="hr-HR"/>
        </w:rPr>
        <w:t xml:space="preserve">. </w:t>
      </w:r>
    </w:p>
    <w:p w:rsidR="005539E4" w:rsidRPr="005539E4" w:rsidRDefault="005539E4" w:rsidP="005539E4">
      <w:pPr>
        <w:ind w:left="-5" w:firstLine="725"/>
        <w:rPr>
          <w:szCs w:val="24"/>
          <w:lang w:val="hr-HR"/>
        </w:rPr>
      </w:pPr>
      <w:r w:rsidRPr="005539E4">
        <w:rPr>
          <w:szCs w:val="24"/>
          <w:lang w:val="hr-HR"/>
        </w:rPr>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rsidR="005539E4" w:rsidRPr="005539E4" w:rsidRDefault="005539E4" w:rsidP="005539E4">
      <w:pPr>
        <w:ind w:left="-5" w:firstLine="725"/>
        <w:rPr>
          <w:szCs w:val="24"/>
          <w:lang w:val="hr-HR"/>
        </w:rPr>
      </w:pPr>
      <w:r w:rsidRPr="005539E4">
        <w:rPr>
          <w:szCs w:val="24"/>
          <w:lang w:val="hr-HR"/>
        </w:rPr>
        <w:t xml:space="preserve">Blagajnička uplatnica se ispostavlja u tri primjerka, original se daje uplatitelju, jedna kopija prilaže se u blagajnički izvještaj i jedna primjerak ostaje u bloku. </w:t>
      </w:r>
    </w:p>
    <w:p w:rsidR="005539E4" w:rsidRDefault="005539E4" w:rsidP="005539E4">
      <w:pPr>
        <w:ind w:left="-5" w:firstLine="725"/>
        <w:rPr>
          <w:szCs w:val="24"/>
          <w:lang w:val="hr-HR"/>
        </w:rPr>
      </w:pPr>
      <w:r w:rsidRPr="005539E4">
        <w:rPr>
          <w:szCs w:val="24"/>
          <w:lang w:val="hr-HR"/>
        </w:rPr>
        <w:t>Blagajnička isplatnica ispostavlja se u dva primjerka, original blagajničke isplatnice prilaže se uz blagajnički izvještaj zajedno s pripadajućom dokumentacijom temeljem koje je izvršena isplata novca iz blagajne, a drugi primjerak ostaje u bloku.</w:t>
      </w:r>
    </w:p>
    <w:p w:rsidR="0089685B" w:rsidRPr="00A16D1A" w:rsidRDefault="0089685B">
      <w:pPr>
        <w:ind w:left="-5"/>
        <w:rPr>
          <w:szCs w:val="24"/>
          <w:lang w:val="hr-HR"/>
        </w:rPr>
      </w:pPr>
    </w:p>
    <w:p w:rsidR="0033527C" w:rsidRPr="00A16D1A" w:rsidRDefault="002A2029">
      <w:pPr>
        <w:spacing w:after="0" w:line="259" w:lineRule="auto"/>
        <w:ind w:left="0" w:firstLine="0"/>
        <w:jc w:val="left"/>
        <w:rPr>
          <w:szCs w:val="24"/>
          <w:lang w:val="hr-HR"/>
        </w:rPr>
      </w:pPr>
      <w:r w:rsidRPr="00A16D1A">
        <w:rPr>
          <w:szCs w:val="24"/>
          <w:lang w:val="hr-HR"/>
        </w:rPr>
        <w:t xml:space="preserve"> </w:t>
      </w:r>
    </w:p>
    <w:p w:rsidR="0033527C" w:rsidRPr="00A16D1A" w:rsidRDefault="00A220C0" w:rsidP="0089685B">
      <w:pPr>
        <w:spacing w:after="0" w:line="259" w:lineRule="auto"/>
        <w:ind w:right="4"/>
        <w:jc w:val="center"/>
        <w:rPr>
          <w:szCs w:val="24"/>
          <w:lang w:val="hr-HR"/>
        </w:rPr>
      </w:pPr>
      <w:r w:rsidRPr="00A16D1A">
        <w:rPr>
          <w:b/>
          <w:szCs w:val="24"/>
          <w:lang w:val="hr-HR"/>
        </w:rPr>
        <w:t xml:space="preserve">Članak </w:t>
      </w:r>
      <w:r w:rsidR="0089685B">
        <w:rPr>
          <w:b/>
          <w:szCs w:val="24"/>
          <w:lang w:val="hr-HR"/>
        </w:rPr>
        <w:t>1</w:t>
      </w:r>
      <w:r w:rsidR="005539E4">
        <w:rPr>
          <w:b/>
          <w:szCs w:val="24"/>
          <w:lang w:val="hr-HR"/>
        </w:rPr>
        <w:t>2</w:t>
      </w:r>
      <w:r w:rsidR="002A2029" w:rsidRPr="00A16D1A">
        <w:rPr>
          <w:b/>
          <w:szCs w:val="24"/>
          <w:lang w:val="hr-HR"/>
        </w:rPr>
        <w:t xml:space="preserve">. </w:t>
      </w:r>
    </w:p>
    <w:p w:rsidR="0033527C" w:rsidRDefault="00A220C0">
      <w:pPr>
        <w:ind w:left="-5"/>
        <w:rPr>
          <w:szCs w:val="24"/>
          <w:lang w:val="hr-HR"/>
        </w:rPr>
      </w:pPr>
      <w:r w:rsidRPr="00A16D1A">
        <w:rPr>
          <w:szCs w:val="24"/>
          <w:lang w:val="hr-HR"/>
        </w:rPr>
        <w:tab/>
      </w:r>
      <w:r w:rsidRPr="00A16D1A">
        <w:rPr>
          <w:szCs w:val="24"/>
          <w:lang w:val="hr-HR"/>
        </w:rPr>
        <w:tab/>
      </w:r>
      <w:r w:rsidRPr="00A16D1A">
        <w:rPr>
          <w:szCs w:val="24"/>
          <w:lang w:val="hr-HR"/>
        </w:rPr>
        <w:tab/>
      </w:r>
      <w:r w:rsidR="002A2029" w:rsidRPr="00A16D1A">
        <w:rPr>
          <w:szCs w:val="24"/>
          <w:lang w:val="hr-HR"/>
        </w:rPr>
        <w:t xml:space="preserve">Blagajna se vodi i zaključuje </w:t>
      </w:r>
      <w:r w:rsidR="00056754">
        <w:rPr>
          <w:szCs w:val="24"/>
          <w:lang w:val="hr-HR"/>
        </w:rPr>
        <w:t>jednom mjesečno</w:t>
      </w:r>
      <w:r w:rsidR="002A2029" w:rsidRPr="00A16D1A">
        <w:rPr>
          <w:szCs w:val="24"/>
          <w:lang w:val="hr-HR"/>
        </w:rPr>
        <w:t xml:space="preserve">. Utvrđivanje stvarnog stanja blagajne utvrđuje se na kraju </w:t>
      </w:r>
      <w:r w:rsidR="00056754">
        <w:rPr>
          <w:szCs w:val="24"/>
          <w:lang w:val="hr-HR"/>
        </w:rPr>
        <w:t xml:space="preserve">svakog </w:t>
      </w:r>
      <w:r w:rsidR="002A2029" w:rsidRPr="00A16D1A">
        <w:rPr>
          <w:szCs w:val="24"/>
          <w:lang w:val="hr-HR"/>
        </w:rPr>
        <w:t xml:space="preserve">radnog dana.  </w:t>
      </w:r>
    </w:p>
    <w:p w:rsidR="0089685B" w:rsidRDefault="0089685B">
      <w:pPr>
        <w:ind w:left="-5"/>
        <w:rPr>
          <w:szCs w:val="24"/>
          <w:lang w:val="hr-HR"/>
        </w:rPr>
      </w:pPr>
    </w:p>
    <w:p w:rsidR="0089685B" w:rsidRDefault="0089685B">
      <w:pPr>
        <w:ind w:left="-5"/>
        <w:rPr>
          <w:szCs w:val="24"/>
          <w:lang w:val="hr-HR"/>
        </w:rPr>
      </w:pPr>
    </w:p>
    <w:p w:rsidR="0089685B" w:rsidRPr="0089685B" w:rsidRDefault="0089685B" w:rsidP="0089685B">
      <w:pPr>
        <w:pStyle w:val="Odlomakpopisa"/>
        <w:numPr>
          <w:ilvl w:val="0"/>
          <w:numId w:val="3"/>
        </w:numPr>
        <w:rPr>
          <w:szCs w:val="24"/>
          <w:lang w:val="hr-HR"/>
        </w:rPr>
      </w:pPr>
      <w:r>
        <w:rPr>
          <w:szCs w:val="24"/>
          <w:lang w:val="hr-HR"/>
        </w:rPr>
        <w:t>BLAGAJNIČKI MAKSIMUM</w:t>
      </w:r>
    </w:p>
    <w:p w:rsidR="0033527C" w:rsidRPr="00A16D1A" w:rsidRDefault="002A2029">
      <w:pPr>
        <w:spacing w:after="0" w:line="259" w:lineRule="auto"/>
        <w:ind w:left="0" w:firstLine="0"/>
        <w:jc w:val="left"/>
        <w:rPr>
          <w:szCs w:val="24"/>
          <w:lang w:val="hr-HR"/>
        </w:rPr>
      </w:pPr>
      <w:r w:rsidRPr="00A16D1A">
        <w:rPr>
          <w:szCs w:val="24"/>
          <w:lang w:val="hr-HR"/>
        </w:rPr>
        <w:t xml:space="preserve"> </w:t>
      </w:r>
    </w:p>
    <w:p w:rsidR="0033527C" w:rsidRPr="00A16D1A" w:rsidRDefault="00A220C0" w:rsidP="0089685B">
      <w:pPr>
        <w:spacing w:after="0" w:line="259" w:lineRule="auto"/>
        <w:ind w:right="2"/>
        <w:jc w:val="center"/>
        <w:rPr>
          <w:szCs w:val="24"/>
          <w:lang w:val="hr-HR"/>
        </w:rPr>
      </w:pPr>
      <w:r w:rsidRPr="00A16D1A">
        <w:rPr>
          <w:b/>
          <w:szCs w:val="24"/>
          <w:lang w:val="hr-HR"/>
        </w:rPr>
        <w:t xml:space="preserve">Članak </w:t>
      </w:r>
      <w:r w:rsidR="00F27812">
        <w:rPr>
          <w:b/>
          <w:szCs w:val="24"/>
          <w:lang w:val="hr-HR"/>
        </w:rPr>
        <w:t>1</w:t>
      </w:r>
      <w:r w:rsidR="005539E4">
        <w:rPr>
          <w:b/>
          <w:szCs w:val="24"/>
          <w:lang w:val="hr-HR"/>
        </w:rPr>
        <w:t>3</w:t>
      </w:r>
      <w:r w:rsidR="002A2029" w:rsidRPr="00A16D1A">
        <w:rPr>
          <w:b/>
          <w:szCs w:val="24"/>
          <w:lang w:val="hr-HR"/>
        </w:rPr>
        <w:t xml:space="preserve">. </w:t>
      </w:r>
    </w:p>
    <w:p w:rsidR="0033527C" w:rsidRPr="00A16D1A" w:rsidRDefault="00A220C0">
      <w:pPr>
        <w:ind w:left="-5"/>
        <w:rPr>
          <w:szCs w:val="24"/>
          <w:lang w:val="hr-HR"/>
        </w:rPr>
      </w:pPr>
      <w:r w:rsidRPr="00A16D1A">
        <w:rPr>
          <w:szCs w:val="24"/>
          <w:lang w:val="hr-HR"/>
        </w:rPr>
        <w:tab/>
      </w:r>
      <w:r w:rsidRPr="00A16D1A">
        <w:rPr>
          <w:szCs w:val="24"/>
          <w:lang w:val="hr-HR"/>
        </w:rPr>
        <w:tab/>
      </w:r>
      <w:r w:rsidRPr="00A16D1A">
        <w:rPr>
          <w:szCs w:val="24"/>
          <w:lang w:val="hr-HR"/>
        </w:rPr>
        <w:tab/>
        <w:t>Blagajnički maksimum je maksimalan iznos gotovog novca koji se može zadržati u blagajni na kraju radnog dana.</w:t>
      </w:r>
    </w:p>
    <w:p w:rsidR="00A220C0" w:rsidRPr="00A16D1A" w:rsidRDefault="00A220C0">
      <w:pPr>
        <w:ind w:left="-5"/>
        <w:rPr>
          <w:szCs w:val="24"/>
          <w:lang w:val="hr-HR"/>
        </w:rPr>
      </w:pPr>
      <w:r w:rsidRPr="00A16D1A">
        <w:rPr>
          <w:szCs w:val="24"/>
          <w:lang w:val="hr-HR"/>
        </w:rPr>
        <w:tab/>
      </w:r>
      <w:r w:rsidRPr="00A16D1A">
        <w:rPr>
          <w:szCs w:val="24"/>
          <w:lang w:val="hr-HR"/>
        </w:rPr>
        <w:tab/>
      </w:r>
      <w:r w:rsidRPr="00A16D1A">
        <w:rPr>
          <w:szCs w:val="24"/>
          <w:lang w:val="hr-HR"/>
        </w:rPr>
        <w:tab/>
        <w:t xml:space="preserve">Za potrebe redovnog poslovanja utvrđuje se blagajnički maksimum u iznosu od </w:t>
      </w:r>
      <w:r w:rsidR="00F27812">
        <w:rPr>
          <w:szCs w:val="24"/>
          <w:lang w:val="hr-HR"/>
        </w:rPr>
        <w:t>10</w:t>
      </w:r>
      <w:r w:rsidRPr="00A16D1A">
        <w:rPr>
          <w:szCs w:val="24"/>
          <w:lang w:val="hr-HR"/>
        </w:rPr>
        <w:t>.000,00 kuna</w:t>
      </w:r>
      <w:r w:rsidR="007D5D54" w:rsidRPr="00A16D1A">
        <w:rPr>
          <w:szCs w:val="24"/>
          <w:lang w:val="hr-HR"/>
        </w:rPr>
        <w:t>.</w:t>
      </w:r>
    </w:p>
    <w:p w:rsidR="0033527C" w:rsidRDefault="002A2029" w:rsidP="007D5D54">
      <w:pPr>
        <w:spacing w:after="0" w:line="279" w:lineRule="auto"/>
        <w:ind w:left="0" w:firstLine="0"/>
        <w:rPr>
          <w:szCs w:val="24"/>
          <w:lang w:val="hr-HR"/>
        </w:rPr>
      </w:pPr>
      <w:r w:rsidRPr="00A16D1A">
        <w:rPr>
          <w:szCs w:val="24"/>
          <w:lang w:val="hr-HR"/>
        </w:rPr>
        <w:t xml:space="preserve"> </w:t>
      </w:r>
      <w:r w:rsidRPr="00A16D1A">
        <w:rPr>
          <w:szCs w:val="24"/>
          <w:lang w:val="hr-HR"/>
        </w:rPr>
        <w:tab/>
        <w:t xml:space="preserve">U svim situacijama u kojima je to propisano i moguće, preporuča se bezgotovinsko plaćanje putem transakcijskih računa Vrtića, dok se gotovinska plaćanja i naplate koriste samo u za to uobičajenim situacijama, tj. ukoliko se ukaže potreba, žurnost i sl.   </w:t>
      </w:r>
    </w:p>
    <w:p w:rsidR="0089685B" w:rsidRDefault="0089685B" w:rsidP="007D5D54">
      <w:pPr>
        <w:spacing w:after="0" w:line="279" w:lineRule="auto"/>
        <w:ind w:left="0" w:firstLine="0"/>
        <w:rPr>
          <w:szCs w:val="24"/>
          <w:lang w:val="hr-HR"/>
        </w:rPr>
      </w:pPr>
    </w:p>
    <w:p w:rsidR="0089685B" w:rsidRDefault="0089685B" w:rsidP="007D5D54">
      <w:pPr>
        <w:spacing w:after="0" w:line="279" w:lineRule="auto"/>
        <w:ind w:left="0" w:firstLine="0"/>
        <w:rPr>
          <w:szCs w:val="24"/>
          <w:lang w:val="hr-HR"/>
        </w:rPr>
      </w:pPr>
    </w:p>
    <w:p w:rsidR="0089685B" w:rsidRPr="0089685B" w:rsidRDefault="0089685B" w:rsidP="0089685B">
      <w:pPr>
        <w:pStyle w:val="Odlomakpopisa"/>
        <w:numPr>
          <w:ilvl w:val="0"/>
          <w:numId w:val="3"/>
        </w:numPr>
        <w:spacing w:after="0" w:line="279" w:lineRule="auto"/>
        <w:rPr>
          <w:szCs w:val="24"/>
          <w:lang w:val="hr-HR"/>
        </w:rPr>
      </w:pPr>
      <w:r>
        <w:rPr>
          <w:szCs w:val="24"/>
          <w:lang w:val="hr-HR"/>
        </w:rPr>
        <w:t>ZAVRŠNE ODREDBE</w:t>
      </w:r>
    </w:p>
    <w:p w:rsidR="0033527C" w:rsidRPr="00A16D1A" w:rsidRDefault="002A2029">
      <w:pPr>
        <w:spacing w:after="0" w:line="259" w:lineRule="auto"/>
        <w:ind w:left="0" w:firstLine="0"/>
        <w:jc w:val="left"/>
        <w:rPr>
          <w:szCs w:val="24"/>
          <w:lang w:val="hr-HR"/>
        </w:rPr>
      </w:pPr>
      <w:r w:rsidRPr="00A16D1A">
        <w:rPr>
          <w:szCs w:val="24"/>
          <w:lang w:val="hr-HR"/>
        </w:rPr>
        <w:t xml:space="preserve"> </w:t>
      </w:r>
    </w:p>
    <w:p w:rsidR="00F27812" w:rsidRPr="0089685B" w:rsidRDefault="00A220C0" w:rsidP="0089685B">
      <w:pPr>
        <w:spacing w:after="0" w:line="259" w:lineRule="auto"/>
        <w:ind w:right="4"/>
        <w:jc w:val="center"/>
        <w:rPr>
          <w:b/>
          <w:szCs w:val="24"/>
          <w:lang w:val="hr-HR"/>
        </w:rPr>
      </w:pPr>
      <w:r w:rsidRPr="00A16D1A">
        <w:rPr>
          <w:b/>
          <w:szCs w:val="24"/>
          <w:lang w:val="hr-HR"/>
        </w:rPr>
        <w:t xml:space="preserve">Članak </w:t>
      </w:r>
      <w:r w:rsidR="00F27812">
        <w:rPr>
          <w:b/>
          <w:szCs w:val="24"/>
          <w:lang w:val="hr-HR"/>
        </w:rPr>
        <w:t>1</w:t>
      </w:r>
      <w:r w:rsidR="005539E4">
        <w:rPr>
          <w:b/>
          <w:szCs w:val="24"/>
          <w:lang w:val="hr-HR"/>
        </w:rPr>
        <w:t>4</w:t>
      </w:r>
      <w:r w:rsidR="002A2029" w:rsidRPr="00A16D1A">
        <w:rPr>
          <w:b/>
          <w:szCs w:val="24"/>
          <w:lang w:val="hr-HR"/>
        </w:rPr>
        <w:t xml:space="preserve">. </w:t>
      </w:r>
    </w:p>
    <w:p w:rsidR="0033527C" w:rsidRDefault="007D5D54" w:rsidP="007D5D54">
      <w:pPr>
        <w:spacing w:after="10" w:line="259" w:lineRule="auto"/>
        <w:ind w:left="58" w:firstLine="662"/>
        <w:rPr>
          <w:szCs w:val="24"/>
          <w:lang w:val="hr-HR"/>
        </w:rPr>
      </w:pPr>
      <w:r w:rsidRPr="00A16D1A">
        <w:rPr>
          <w:szCs w:val="24"/>
          <w:lang w:val="hr-HR"/>
        </w:rPr>
        <w:t>Stupanjem na snagu ove Procedure prestaje vrijediti Odluka o visini blagajničkog maksimuma</w:t>
      </w:r>
      <w:r w:rsidR="00F27812">
        <w:rPr>
          <w:szCs w:val="24"/>
          <w:lang w:val="hr-HR"/>
        </w:rPr>
        <w:t xml:space="preserve"> KLASA: 023-01/15-02/6, URBROJ: 2214-01-15-380-1</w:t>
      </w:r>
      <w:r w:rsidRPr="00A16D1A">
        <w:rPr>
          <w:szCs w:val="24"/>
          <w:lang w:val="hr-HR"/>
        </w:rPr>
        <w:t xml:space="preserve"> od </w:t>
      </w:r>
      <w:r w:rsidR="00F27812">
        <w:rPr>
          <w:szCs w:val="24"/>
          <w:lang w:val="hr-HR"/>
        </w:rPr>
        <w:t>29.5.2015</w:t>
      </w:r>
      <w:r w:rsidRPr="00A16D1A">
        <w:rPr>
          <w:szCs w:val="24"/>
          <w:lang w:val="hr-HR"/>
        </w:rPr>
        <w:t>. godine.</w:t>
      </w:r>
      <w:r w:rsidR="002A2029" w:rsidRPr="00A16D1A">
        <w:rPr>
          <w:szCs w:val="24"/>
          <w:lang w:val="hr-HR"/>
        </w:rPr>
        <w:t xml:space="preserve"> </w:t>
      </w:r>
    </w:p>
    <w:p w:rsidR="0089685B" w:rsidRDefault="0089685B" w:rsidP="0089685B">
      <w:pPr>
        <w:spacing w:after="10" w:line="259" w:lineRule="auto"/>
        <w:rPr>
          <w:szCs w:val="24"/>
          <w:lang w:val="hr-HR"/>
        </w:rPr>
      </w:pPr>
    </w:p>
    <w:p w:rsidR="0089685B" w:rsidRPr="0089685B" w:rsidRDefault="0089685B" w:rsidP="0089685B">
      <w:pPr>
        <w:spacing w:after="0" w:line="259" w:lineRule="auto"/>
        <w:ind w:right="2"/>
        <w:jc w:val="center"/>
        <w:rPr>
          <w:b/>
          <w:szCs w:val="24"/>
          <w:lang w:val="hr-HR"/>
        </w:rPr>
      </w:pPr>
      <w:r w:rsidRPr="00A16D1A">
        <w:rPr>
          <w:b/>
          <w:szCs w:val="24"/>
          <w:lang w:val="hr-HR"/>
        </w:rPr>
        <w:t xml:space="preserve">Članak </w:t>
      </w:r>
      <w:r>
        <w:rPr>
          <w:b/>
          <w:szCs w:val="24"/>
          <w:lang w:val="hr-HR"/>
        </w:rPr>
        <w:t>1</w:t>
      </w:r>
      <w:r w:rsidR="005539E4">
        <w:rPr>
          <w:b/>
          <w:szCs w:val="24"/>
          <w:lang w:val="hr-HR"/>
        </w:rPr>
        <w:t>5</w:t>
      </w:r>
      <w:r w:rsidRPr="00A16D1A">
        <w:rPr>
          <w:b/>
          <w:szCs w:val="24"/>
          <w:lang w:val="hr-HR"/>
        </w:rPr>
        <w:t>.</w:t>
      </w:r>
    </w:p>
    <w:p w:rsidR="00F27812" w:rsidRDefault="002A2029" w:rsidP="005539E4">
      <w:pPr>
        <w:ind w:left="-5" w:firstLine="725"/>
        <w:rPr>
          <w:szCs w:val="24"/>
          <w:lang w:val="hr-HR"/>
        </w:rPr>
      </w:pPr>
      <w:r w:rsidRPr="00A16D1A">
        <w:rPr>
          <w:szCs w:val="24"/>
          <w:lang w:val="hr-HR"/>
        </w:rPr>
        <w:t xml:space="preserve"> </w:t>
      </w:r>
      <w:bookmarkStart w:id="3" w:name="_Hlk33538978"/>
      <w:r w:rsidRPr="00A16D1A">
        <w:rPr>
          <w:szCs w:val="24"/>
          <w:lang w:val="hr-HR"/>
        </w:rPr>
        <w:t xml:space="preserve">Ova Procedura stupa na snagu danom donošenja i bit će objavljena na oglasnoj ploči i internetskoj stranici Vrtića. </w:t>
      </w:r>
      <w:bookmarkEnd w:id="3"/>
    </w:p>
    <w:p w:rsidR="005539E4" w:rsidRDefault="005539E4" w:rsidP="005539E4">
      <w:pPr>
        <w:ind w:left="-5" w:firstLine="725"/>
        <w:rPr>
          <w:szCs w:val="24"/>
          <w:lang w:val="hr-HR"/>
        </w:rPr>
      </w:pPr>
    </w:p>
    <w:p w:rsidR="00F27812" w:rsidRDefault="00F27812" w:rsidP="00F27812">
      <w:pPr>
        <w:tabs>
          <w:tab w:val="center" w:pos="708"/>
          <w:tab w:val="center" w:pos="1416"/>
          <w:tab w:val="center" w:pos="2124"/>
          <w:tab w:val="center" w:pos="2833"/>
          <w:tab w:val="center" w:pos="3541"/>
          <w:tab w:val="center" w:pos="4249"/>
          <w:tab w:val="center" w:pos="5919"/>
        </w:tabs>
        <w:ind w:left="-15" w:firstLine="0"/>
        <w:jc w:val="left"/>
        <w:rPr>
          <w:szCs w:val="24"/>
          <w:lang w:val="hr-HR"/>
        </w:rPr>
      </w:pPr>
    </w:p>
    <w:p w:rsidR="00F27812" w:rsidRDefault="00F27812" w:rsidP="00F27812">
      <w:pPr>
        <w:tabs>
          <w:tab w:val="center" w:pos="708"/>
          <w:tab w:val="center" w:pos="1416"/>
          <w:tab w:val="center" w:pos="2124"/>
          <w:tab w:val="center" w:pos="2833"/>
          <w:tab w:val="center" w:pos="3541"/>
          <w:tab w:val="center" w:pos="4249"/>
          <w:tab w:val="center" w:pos="5919"/>
        </w:tabs>
        <w:ind w:left="-15" w:firstLine="0"/>
        <w:jc w:val="left"/>
        <w:rPr>
          <w:szCs w:val="24"/>
          <w:lang w:val="hr-HR"/>
        </w:rPr>
      </w:pPr>
    </w:p>
    <w:p w:rsidR="00F27812" w:rsidRDefault="00F27812" w:rsidP="00F27812">
      <w:pPr>
        <w:tabs>
          <w:tab w:val="center" w:pos="708"/>
          <w:tab w:val="center" w:pos="1416"/>
          <w:tab w:val="center" w:pos="2124"/>
          <w:tab w:val="center" w:pos="2833"/>
          <w:tab w:val="center" w:pos="3541"/>
          <w:tab w:val="center" w:pos="4249"/>
          <w:tab w:val="center" w:pos="5919"/>
        </w:tabs>
        <w:ind w:left="-15" w:firstLine="0"/>
        <w:jc w:val="left"/>
        <w:rPr>
          <w:szCs w:val="24"/>
          <w:lang w:val="hr-HR"/>
        </w:rPr>
      </w:pPr>
      <w:r>
        <w:rPr>
          <w:szCs w:val="24"/>
          <w:lang w:val="hr-HR"/>
        </w:rPr>
        <w:tab/>
      </w:r>
      <w:r>
        <w:rPr>
          <w:szCs w:val="24"/>
          <w:lang w:val="hr-HR"/>
        </w:rPr>
        <w:tab/>
      </w:r>
      <w:r>
        <w:rPr>
          <w:szCs w:val="24"/>
          <w:lang w:val="hr-HR"/>
        </w:rPr>
        <w:tab/>
      </w:r>
      <w:r>
        <w:rPr>
          <w:szCs w:val="24"/>
          <w:lang w:val="hr-HR"/>
        </w:rPr>
        <w:tab/>
      </w:r>
      <w:r>
        <w:rPr>
          <w:szCs w:val="24"/>
          <w:lang w:val="hr-HR"/>
        </w:rPr>
        <w:tab/>
      </w:r>
      <w:r>
        <w:rPr>
          <w:szCs w:val="24"/>
          <w:lang w:val="hr-HR"/>
        </w:rPr>
        <w:tab/>
      </w:r>
      <w:r>
        <w:rPr>
          <w:szCs w:val="24"/>
          <w:lang w:val="hr-HR"/>
        </w:rPr>
        <w:tab/>
      </w:r>
      <w:bookmarkStart w:id="4" w:name="_Hlk33539009"/>
      <w:r>
        <w:rPr>
          <w:szCs w:val="24"/>
          <w:lang w:val="hr-HR"/>
        </w:rPr>
        <w:t>RAVNATELJICA:</w:t>
      </w:r>
    </w:p>
    <w:p w:rsidR="00F27812" w:rsidRDefault="00F27812" w:rsidP="00F27812">
      <w:pPr>
        <w:tabs>
          <w:tab w:val="center" w:pos="708"/>
          <w:tab w:val="center" w:pos="1416"/>
          <w:tab w:val="center" w:pos="2124"/>
          <w:tab w:val="center" w:pos="2833"/>
          <w:tab w:val="center" w:pos="3541"/>
          <w:tab w:val="center" w:pos="4249"/>
          <w:tab w:val="center" w:pos="5919"/>
        </w:tabs>
        <w:ind w:left="-15" w:firstLine="0"/>
        <w:jc w:val="left"/>
        <w:rPr>
          <w:szCs w:val="24"/>
          <w:lang w:val="hr-HR"/>
        </w:rPr>
      </w:pPr>
    </w:p>
    <w:p w:rsidR="0033527C" w:rsidRPr="00A16D1A" w:rsidRDefault="00F27812" w:rsidP="005539E4">
      <w:pPr>
        <w:tabs>
          <w:tab w:val="center" w:pos="708"/>
          <w:tab w:val="center" w:pos="1416"/>
          <w:tab w:val="center" w:pos="2124"/>
          <w:tab w:val="center" w:pos="2833"/>
          <w:tab w:val="center" w:pos="3541"/>
          <w:tab w:val="center" w:pos="4249"/>
          <w:tab w:val="center" w:pos="5919"/>
        </w:tabs>
        <w:ind w:left="-15" w:firstLine="0"/>
        <w:jc w:val="left"/>
        <w:rPr>
          <w:szCs w:val="24"/>
          <w:lang w:val="hr-HR"/>
        </w:rPr>
      </w:pPr>
      <w:r>
        <w:rPr>
          <w:szCs w:val="24"/>
          <w:lang w:val="hr-HR"/>
        </w:rPr>
        <w:tab/>
      </w:r>
      <w:r>
        <w:rPr>
          <w:szCs w:val="24"/>
          <w:lang w:val="hr-HR"/>
        </w:rPr>
        <w:tab/>
      </w:r>
      <w:r>
        <w:rPr>
          <w:szCs w:val="24"/>
          <w:lang w:val="hr-HR"/>
        </w:rPr>
        <w:tab/>
      </w:r>
      <w:r>
        <w:rPr>
          <w:szCs w:val="24"/>
          <w:lang w:val="hr-HR"/>
        </w:rPr>
        <w:tab/>
      </w:r>
      <w:r>
        <w:rPr>
          <w:szCs w:val="24"/>
          <w:lang w:val="hr-HR"/>
        </w:rPr>
        <w:tab/>
      </w:r>
      <w:r>
        <w:rPr>
          <w:szCs w:val="24"/>
          <w:lang w:val="hr-HR"/>
        </w:rPr>
        <w:tab/>
      </w:r>
      <w:r>
        <w:rPr>
          <w:szCs w:val="24"/>
          <w:lang w:val="hr-HR"/>
        </w:rPr>
        <w:tab/>
        <w:t>Gordana Krizmanić, prof.</w:t>
      </w:r>
      <w:bookmarkStart w:id="5" w:name="_GoBack"/>
      <w:bookmarkEnd w:id="4"/>
      <w:bookmarkEnd w:id="5"/>
    </w:p>
    <w:sectPr w:rsidR="0033527C" w:rsidRPr="00A16D1A" w:rsidSect="0089685B">
      <w:pgSz w:w="11906" w:h="16838"/>
      <w:pgMar w:top="1418" w:right="1415" w:bottom="127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526AF"/>
    <w:multiLevelType w:val="hybridMultilevel"/>
    <w:tmpl w:val="DBFA8684"/>
    <w:lvl w:ilvl="0" w:tplc="36F01C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86B1E8A"/>
    <w:multiLevelType w:val="hybridMultilevel"/>
    <w:tmpl w:val="A41A09A0"/>
    <w:lvl w:ilvl="0" w:tplc="3CBEB7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21B3D"/>
    <w:multiLevelType w:val="hybridMultilevel"/>
    <w:tmpl w:val="590EC31C"/>
    <w:lvl w:ilvl="0" w:tplc="9CAC13C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8CFE6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BAC3D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5885F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0AA9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2454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8F9C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22D5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D2E9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27C"/>
    <w:rsid w:val="0000008E"/>
    <w:rsid w:val="00056754"/>
    <w:rsid w:val="001D25BE"/>
    <w:rsid w:val="002A2029"/>
    <w:rsid w:val="00334B20"/>
    <w:rsid w:val="0033527C"/>
    <w:rsid w:val="00346374"/>
    <w:rsid w:val="0041339A"/>
    <w:rsid w:val="004C3F50"/>
    <w:rsid w:val="005539E4"/>
    <w:rsid w:val="006026B9"/>
    <w:rsid w:val="00665E45"/>
    <w:rsid w:val="0070290D"/>
    <w:rsid w:val="007D5D54"/>
    <w:rsid w:val="007E1D5D"/>
    <w:rsid w:val="0089685B"/>
    <w:rsid w:val="00917AF1"/>
    <w:rsid w:val="009F20B1"/>
    <w:rsid w:val="00A16D1A"/>
    <w:rsid w:val="00A220C0"/>
    <w:rsid w:val="00CE17FE"/>
    <w:rsid w:val="00DC188B"/>
    <w:rsid w:val="00E145E7"/>
    <w:rsid w:val="00E35AB0"/>
    <w:rsid w:val="00E63C74"/>
    <w:rsid w:val="00E64FC8"/>
    <w:rsid w:val="00F2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14D4"/>
  <w15:docId w15:val="{761AA582-048E-4233-8D94-C3C698E4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9E4"/>
    <w:pPr>
      <w:spacing w:after="5" w:line="268" w:lineRule="auto"/>
      <w:ind w:left="10" w:hanging="10"/>
      <w:jc w:val="both"/>
    </w:pPr>
    <w:rPr>
      <w:rFonts w:ascii="Times New Roman" w:eastAsia="Times New Roman" w:hAnsi="Times New Roman" w:cs="Times New Roman"/>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35AB0"/>
    <w:pPr>
      <w:ind w:left="720"/>
      <w:contextualSpacing/>
    </w:pPr>
  </w:style>
  <w:style w:type="paragraph" w:styleId="Citat">
    <w:name w:val="Quote"/>
    <w:basedOn w:val="Normal"/>
    <w:next w:val="Normal"/>
    <w:link w:val="CitatChar"/>
    <w:uiPriority w:val="29"/>
    <w:qFormat/>
    <w:rsid w:val="00E35AB0"/>
    <w:pPr>
      <w:spacing w:before="200" w:after="160"/>
      <w:ind w:left="864" w:right="864"/>
      <w:jc w:val="center"/>
    </w:pPr>
    <w:rPr>
      <w:i/>
      <w:iCs/>
      <w:color w:val="404040" w:themeColor="text1" w:themeTint="BF"/>
    </w:rPr>
  </w:style>
  <w:style w:type="character" w:customStyle="1" w:styleId="CitatChar">
    <w:name w:val="Citat Char"/>
    <w:basedOn w:val="Zadanifontodlomka"/>
    <w:link w:val="Citat"/>
    <w:uiPriority w:val="29"/>
    <w:rsid w:val="00E35AB0"/>
    <w:rPr>
      <w:rFonts w:ascii="Times New Roman" w:eastAsia="Times New Roman" w:hAnsi="Times New Roman" w:cs="Times New Roman"/>
      <w:i/>
      <w:iCs/>
      <w:color w:val="404040" w:themeColor="text1" w:themeTint="BF"/>
      <w:sz w:val="24"/>
    </w:rPr>
  </w:style>
  <w:style w:type="paragraph" w:styleId="Tekstbalonia">
    <w:name w:val="Balloon Text"/>
    <w:basedOn w:val="Normal"/>
    <w:link w:val="TekstbaloniaChar"/>
    <w:uiPriority w:val="99"/>
    <w:semiHidden/>
    <w:unhideWhenUsed/>
    <w:rsid w:val="004C3F5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C3F5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819</Words>
  <Characters>4672</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cp:lastModifiedBy>Vrtić Pregrada</cp:lastModifiedBy>
  <cp:revision>5</cp:revision>
  <cp:lastPrinted>2020-02-25T13:53:00Z</cp:lastPrinted>
  <dcterms:created xsi:type="dcterms:W3CDTF">2020-01-23T09:30:00Z</dcterms:created>
  <dcterms:modified xsi:type="dcterms:W3CDTF">2020-02-25T15:03:00Z</dcterms:modified>
</cp:coreProperties>
</file>